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31" w:type="dxa"/>
        <w:tblLayout w:type="fixed"/>
        <w:tblLook w:val="04A0" w:firstRow="1" w:lastRow="0" w:firstColumn="1" w:lastColumn="0" w:noHBand="0" w:noVBand="1"/>
      </w:tblPr>
      <w:tblGrid>
        <w:gridCol w:w="3936"/>
        <w:gridCol w:w="2126"/>
        <w:gridCol w:w="4069"/>
      </w:tblGrid>
      <w:tr w:rsidR="00912FE7" w:rsidRPr="00FB10A0" w14:paraId="09A1418E" w14:textId="77777777" w:rsidTr="00912FE7">
        <w:tc>
          <w:tcPr>
            <w:tcW w:w="3936" w:type="dxa"/>
            <w:shd w:val="clear" w:color="auto" w:fill="auto"/>
          </w:tcPr>
          <w:p w14:paraId="264B2BF7" w14:textId="77777777" w:rsidR="00912FE7" w:rsidRPr="00912FE7" w:rsidRDefault="00912FE7" w:rsidP="00912FE7">
            <w:pPr>
              <w:keepNext/>
              <w:spacing w:after="0"/>
              <w:ind w:right="40"/>
              <w:outlineLvl w:val="2"/>
              <w:rPr>
                <w:rFonts w:ascii="Times New Roman" w:eastAsia="Times New Roman" w:hAnsi="Times New Roman"/>
                <w:bCs/>
                <w:sz w:val="28"/>
                <w:szCs w:val="28"/>
                <w:lang w:val="uk-UA"/>
              </w:rPr>
            </w:pPr>
          </w:p>
        </w:tc>
        <w:tc>
          <w:tcPr>
            <w:tcW w:w="2126" w:type="dxa"/>
            <w:shd w:val="clear" w:color="auto" w:fill="auto"/>
          </w:tcPr>
          <w:p w14:paraId="2CE258E8" w14:textId="77777777" w:rsidR="00912FE7" w:rsidRPr="00912FE7" w:rsidRDefault="00912FE7" w:rsidP="00912FE7">
            <w:pPr>
              <w:keepNext/>
              <w:spacing w:after="0"/>
              <w:ind w:right="-442"/>
              <w:outlineLvl w:val="2"/>
              <w:rPr>
                <w:rFonts w:ascii="Times New Roman" w:eastAsia="Times New Roman" w:hAnsi="Times New Roman"/>
                <w:bCs/>
                <w:sz w:val="28"/>
                <w:szCs w:val="28"/>
                <w:lang w:val="uk-UA"/>
              </w:rPr>
            </w:pPr>
          </w:p>
        </w:tc>
        <w:tc>
          <w:tcPr>
            <w:tcW w:w="4069" w:type="dxa"/>
            <w:shd w:val="clear" w:color="auto" w:fill="auto"/>
          </w:tcPr>
          <w:p w14:paraId="02797C46" w14:textId="77777777" w:rsidR="00912FE7" w:rsidRPr="00FB10A0" w:rsidRDefault="00912FE7" w:rsidP="00912FE7">
            <w:pPr>
              <w:keepNext/>
              <w:spacing w:after="0"/>
              <w:outlineLvl w:val="2"/>
              <w:rPr>
                <w:rFonts w:ascii="Times New Roman" w:eastAsia="Times New Roman" w:hAnsi="Times New Roman"/>
                <w:bCs/>
                <w:sz w:val="28"/>
                <w:szCs w:val="28"/>
                <w:lang w:val="uk-UA"/>
              </w:rPr>
            </w:pPr>
            <w:r w:rsidRPr="00FB10A0">
              <w:rPr>
                <w:rFonts w:ascii="Times New Roman" w:eastAsia="Times New Roman" w:hAnsi="Times New Roman"/>
                <w:bCs/>
                <w:sz w:val="28"/>
                <w:szCs w:val="28"/>
                <w:lang w:val="uk-UA"/>
              </w:rPr>
              <w:t>Додаток 1</w:t>
            </w:r>
          </w:p>
        </w:tc>
      </w:tr>
      <w:tr w:rsidR="00912FE7" w:rsidRPr="00FB10A0" w14:paraId="2AEAEC32" w14:textId="77777777" w:rsidTr="00912FE7">
        <w:tc>
          <w:tcPr>
            <w:tcW w:w="3936" w:type="dxa"/>
            <w:shd w:val="clear" w:color="auto" w:fill="auto"/>
          </w:tcPr>
          <w:p w14:paraId="0A5C99F1" w14:textId="77777777" w:rsidR="00912FE7" w:rsidRPr="00FB10A0" w:rsidRDefault="00912FE7" w:rsidP="00912FE7">
            <w:pPr>
              <w:keepNext/>
              <w:spacing w:after="0"/>
              <w:ind w:right="40"/>
              <w:outlineLvl w:val="2"/>
              <w:rPr>
                <w:rFonts w:ascii="Times New Roman" w:eastAsia="Times New Roman" w:hAnsi="Times New Roman"/>
                <w:bCs/>
                <w:sz w:val="28"/>
                <w:szCs w:val="28"/>
                <w:lang w:val="uk-UA"/>
              </w:rPr>
            </w:pPr>
          </w:p>
        </w:tc>
        <w:tc>
          <w:tcPr>
            <w:tcW w:w="2126" w:type="dxa"/>
            <w:shd w:val="clear" w:color="auto" w:fill="auto"/>
          </w:tcPr>
          <w:p w14:paraId="1D8A633F" w14:textId="77777777" w:rsidR="00912FE7" w:rsidRPr="00FB10A0" w:rsidRDefault="00912FE7" w:rsidP="00912FE7">
            <w:pPr>
              <w:keepNext/>
              <w:spacing w:after="0"/>
              <w:ind w:right="-442"/>
              <w:outlineLvl w:val="2"/>
              <w:rPr>
                <w:rFonts w:ascii="Times New Roman" w:eastAsia="Times New Roman" w:hAnsi="Times New Roman"/>
                <w:bCs/>
                <w:sz w:val="28"/>
                <w:szCs w:val="28"/>
                <w:lang w:val="uk-UA"/>
              </w:rPr>
            </w:pPr>
          </w:p>
        </w:tc>
        <w:tc>
          <w:tcPr>
            <w:tcW w:w="4069" w:type="dxa"/>
            <w:shd w:val="clear" w:color="auto" w:fill="auto"/>
          </w:tcPr>
          <w:p w14:paraId="610E3504" w14:textId="77777777" w:rsidR="00912FE7" w:rsidRPr="00FB10A0" w:rsidRDefault="00912FE7" w:rsidP="00912FE7">
            <w:pPr>
              <w:keepNext/>
              <w:spacing w:after="0"/>
              <w:outlineLvl w:val="2"/>
              <w:rPr>
                <w:rFonts w:ascii="Times New Roman" w:eastAsia="Times New Roman" w:hAnsi="Times New Roman"/>
                <w:bCs/>
                <w:sz w:val="28"/>
                <w:szCs w:val="28"/>
                <w:lang w:val="uk-UA"/>
              </w:rPr>
            </w:pPr>
            <w:r w:rsidRPr="00FB10A0">
              <w:rPr>
                <w:rFonts w:ascii="Times New Roman" w:eastAsia="Times New Roman" w:hAnsi="Times New Roman"/>
                <w:bCs/>
                <w:sz w:val="28"/>
                <w:szCs w:val="28"/>
                <w:lang w:val="uk-UA"/>
              </w:rPr>
              <w:t xml:space="preserve">до Порядку ведення </w:t>
            </w:r>
            <w:r w:rsidR="00EC4485" w:rsidRPr="00FB10A0">
              <w:rPr>
                <w:rFonts w:ascii="Times New Roman" w:eastAsia="Times New Roman" w:hAnsi="Times New Roman"/>
                <w:bCs/>
                <w:sz w:val="28"/>
                <w:szCs w:val="28"/>
                <w:lang w:val="uk-UA"/>
              </w:rPr>
              <w:t>Є</w:t>
            </w:r>
            <w:r w:rsidRPr="00FB10A0">
              <w:rPr>
                <w:rFonts w:ascii="Times New Roman" w:eastAsia="Times New Roman" w:hAnsi="Times New Roman"/>
                <w:bCs/>
                <w:sz w:val="28"/>
                <w:szCs w:val="28"/>
                <w:lang w:val="uk-UA"/>
              </w:rPr>
              <w:t xml:space="preserve">диної бази даних звітів про оцінку </w:t>
            </w:r>
          </w:p>
          <w:p w14:paraId="7914B82F" w14:textId="77777777" w:rsidR="00912FE7" w:rsidRPr="00FB10A0" w:rsidRDefault="00912FE7" w:rsidP="00912FE7">
            <w:pPr>
              <w:keepNext/>
              <w:spacing w:after="0"/>
              <w:outlineLvl w:val="2"/>
              <w:rPr>
                <w:rFonts w:ascii="Times New Roman" w:eastAsia="Times New Roman" w:hAnsi="Times New Roman"/>
                <w:bCs/>
                <w:sz w:val="28"/>
                <w:szCs w:val="28"/>
                <w:lang w:val="uk-UA"/>
              </w:rPr>
            </w:pPr>
            <w:r w:rsidRPr="00FB10A0">
              <w:rPr>
                <w:rFonts w:ascii="Times New Roman" w:eastAsia="Times New Roman" w:hAnsi="Times New Roman"/>
                <w:bCs/>
                <w:sz w:val="28"/>
                <w:szCs w:val="28"/>
                <w:lang w:val="uk-UA"/>
              </w:rPr>
              <w:t>(пункт 3 розділу ІІІ)</w:t>
            </w:r>
          </w:p>
        </w:tc>
      </w:tr>
    </w:tbl>
    <w:p w14:paraId="1173FD3A" w14:textId="77777777" w:rsidR="009F224D" w:rsidRPr="00FB10A0" w:rsidRDefault="009F224D" w:rsidP="009F224D">
      <w:pPr>
        <w:pStyle w:val="a6"/>
        <w:spacing w:before="0" w:beforeAutospacing="0" w:after="0" w:afterAutospacing="0"/>
        <w:rPr>
          <w:kern w:val="24"/>
          <w:lang w:val="uk-UA"/>
        </w:rPr>
      </w:pPr>
    </w:p>
    <w:p w14:paraId="29C6635A" w14:textId="77777777" w:rsidR="009F224D" w:rsidRPr="00FB10A0" w:rsidRDefault="006E32B3" w:rsidP="00326C9D">
      <w:pPr>
        <w:jc w:val="center"/>
        <w:rPr>
          <w:rFonts w:ascii="Times New Roman" w:hAnsi="Times New Roman"/>
          <w:b/>
          <w:bCs/>
          <w:sz w:val="16"/>
          <w:szCs w:val="16"/>
          <w:lang w:val="uk-UA"/>
        </w:rPr>
      </w:pPr>
      <w:r w:rsidRPr="00FB10A0">
        <w:rPr>
          <w:rFonts w:ascii="Times New Roman" w:hAnsi="Times New Roman"/>
          <w:b/>
          <w:bCs/>
          <w:sz w:val="28"/>
          <w:szCs w:val="28"/>
          <w:lang w:val="uk-UA" w:eastAsia="ru-RU"/>
        </w:rPr>
        <w:t>Перелік обов’язкових даних, які вносяться особою з метою визначення оціночної вартості об’єкта нерухомості, неподільного об’єкта незавершеного будівництва</w:t>
      </w:r>
      <w:r w:rsidR="009D63DD" w:rsidRPr="00FB10A0">
        <w:rPr>
          <w:rFonts w:ascii="Times New Roman" w:hAnsi="Times New Roman"/>
          <w:b/>
          <w:bCs/>
          <w:sz w:val="28"/>
          <w:szCs w:val="28"/>
          <w:lang w:val="uk-UA" w:eastAsia="ru-RU"/>
        </w:rPr>
        <w:t xml:space="preserve"> </w:t>
      </w:r>
      <w:r w:rsidRPr="00FB10A0">
        <w:rPr>
          <w:rFonts w:ascii="Times New Roman" w:hAnsi="Times New Roman"/>
          <w:b/>
          <w:bCs/>
          <w:sz w:val="28"/>
          <w:szCs w:val="28"/>
          <w:lang w:val="uk-UA" w:eastAsia="ru-RU"/>
        </w:rPr>
        <w:t>/</w:t>
      </w:r>
      <w:r w:rsidR="009D63DD" w:rsidRPr="00FB10A0">
        <w:rPr>
          <w:rFonts w:ascii="Times New Roman" w:hAnsi="Times New Roman"/>
          <w:b/>
          <w:bCs/>
          <w:sz w:val="28"/>
          <w:szCs w:val="28"/>
          <w:lang w:val="uk-UA" w:eastAsia="ru-RU"/>
        </w:rPr>
        <w:t xml:space="preserve"> </w:t>
      </w:r>
      <w:r w:rsidRPr="00FB10A0">
        <w:rPr>
          <w:rFonts w:ascii="Times New Roman" w:hAnsi="Times New Roman"/>
          <w:b/>
          <w:bCs/>
          <w:sz w:val="28"/>
          <w:szCs w:val="28"/>
          <w:lang w:val="uk-UA" w:eastAsia="ru-RU"/>
        </w:rPr>
        <w:t>майбутнього об’єкта нерухомості</w:t>
      </w:r>
    </w:p>
    <w:tbl>
      <w:tblPr>
        <w:tblW w:w="516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1846"/>
        <w:gridCol w:w="10"/>
        <w:gridCol w:w="3594"/>
        <w:gridCol w:w="4209"/>
      </w:tblGrid>
      <w:tr w:rsidR="00E62444" w:rsidRPr="00FB10A0" w14:paraId="384D7D42" w14:textId="77777777" w:rsidTr="00607088">
        <w:tc>
          <w:tcPr>
            <w:tcW w:w="259" w:type="pct"/>
            <w:shd w:val="clear" w:color="auto" w:fill="auto"/>
            <w:vAlign w:val="center"/>
          </w:tcPr>
          <w:p w14:paraId="3ADE3FE6" w14:textId="77777777" w:rsidR="00B21EA7" w:rsidRPr="00FB10A0" w:rsidRDefault="00B21EA7" w:rsidP="00076105">
            <w:pPr>
              <w:spacing w:before="100" w:beforeAutospacing="1" w:after="0" w:line="240" w:lineRule="auto"/>
              <w:jc w:val="center"/>
              <w:rPr>
                <w:rFonts w:ascii="Times New Roman" w:hAnsi="Times New Roman"/>
                <w:sz w:val="20"/>
                <w:szCs w:val="20"/>
                <w:lang w:val="uk-UA" w:eastAsia="ru-RU"/>
              </w:rPr>
            </w:pPr>
            <w:r w:rsidRPr="00FB10A0">
              <w:rPr>
                <w:rFonts w:ascii="Times New Roman" w:hAnsi="Times New Roman"/>
                <w:sz w:val="20"/>
                <w:szCs w:val="20"/>
                <w:lang w:val="uk-UA" w:eastAsia="ru-RU"/>
              </w:rPr>
              <w:t>№ з/п</w:t>
            </w:r>
          </w:p>
        </w:tc>
        <w:tc>
          <w:tcPr>
            <w:tcW w:w="906" w:type="pct"/>
            <w:shd w:val="clear" w:color="auto" w:fill="auto"/>
            <w:vAlign w:val="center"/>
          </w:tcPr>
          <w:p w14:paraId="7B4629FA" w14:textId="77777777" w:rsidR="00B21EA7" w:rsidRPr="00FB10A0" w:rsidRDefault="00B21EA7" w:rsidP="00076105">
            <w:pPr>
              <w:spacing w:before="100" w:beforeAutospacing="1" w:after="0" w:line="240" w:lineRule="auto"/>
              <w:jc w:val="center"/>
              <w:rPr>
                <w:rFonts w:ascii="Times New Roman" w:hAnsi="Times New Roman"/>
                <w:sz w:val="20"/>
                <w:szCs w:val="20"/>
                <w:lang w:val="uk-UA" w:eastAsia="ru-RU"/>
              </w:rPr>
            </w:pPr>
            <w:r w:rsidRPr="00FB10A0">
              <w:rPr>
                <w:rFonts w:ascii="Times New Roman" w:hAnsi="Times New Roman"/>
                <w:sz w:val="20"/>
                <w:szCs w:val="20"/>
                <w:lang w:val="uk-UA" w:eastAsia="ru-RU"/>
              </w:rPr>
              <w:t>Вид об’єкта нерухомого майна</w:t>
            </w:r>
          </w:p>
        </w:tc>
        <w:tc>
          <w:tcPr>
            <w:tcW w:w="1769" w:type="pct"/>
            <w:gridSpan w:val="2"/>
            <w:shd w:val="clear" w:color="auto" w:fill="auto"/>
            <w:vAlign w:val="center"/>
          </w:tcPr>
          <w:p w14:paraId="4DC54A57" w14:textId="77777777" w:rsidR="00B21EA7" w:rsidRPr="00FB10A0" w:rsidRDefault="00B21EA7" w:rsidP="00076105">
            <w:pPr>
              <w:spacing w:before="100" w:beforeAutospacing="1" w:after="0" w:line="240" w:lineRule="auto"/>
              <w:jc w:val="center"/>
              <w:rPr>
                <w:rFonts w:ascii="Times New Roman" w:hAnsi="Times New Roman"/>
                <w:sz w:val="20"/>
                <w:szCs w:val="20"/>
                <w:lang w:val="uk-UA" w:eastAsia="ru-RU"/>
              </w:rPr>
            </w:pPr>
            <w:r w:rsidRPr="00FB10A0">
              <w:rPr>
                <w:rFonts w:ascii="Times New Roman" w:hAnsi="Times New Roman"/>
                <w:sz w:val="20"/>
                <w:szCs w:val="20"/>
                <w:lang w:val="uk-UA" w:eastAsia="ru-RU"/>
              </w:rPr>
              <w:t>Тип об’єкта нерухомого майна</w:t>
            </w:r>
          </w:p>
        </w:tc>
        <w:tc>
          <w:tcPr>
            <w:tcW w:w="2066" w:type="pct"/>
            <w:shd w:val="clear" w:color="auto" w:fill="auto"/>
            <w:vAlign w:val="center"/>
          </w:tcPr>
          <w:p w14:paraId="24C1C273" w14:textId="77777777" w:rsidR="00B21EA7" w:rsidRPr="00FB10A0" w:rsidRDefault="00B21EA7" w:rsidP="00076105">
            <w:pPr>
              <w:spacing w:before="100" w:beforeAutospacing="1" w:after="0" w:line="240" w:lineRule="auto"/>
              <w:jc w:val="center"/>
              <w:rPr>
                <w:rFonts w:ascii="Times New Roman" w:hAnsi="Times New Roman"/>
                <w:sz w:val="20"/>
                <w:szCs w:val="20"/>
                <w:lang w:val="uk-UA" w:eastAsia="ru-RU"/>
              </w:rPr>
            </w:pPr>
            <w:r w:rsidRPr="00FB10A0">
              <w:rPr>
                <w:rFonts w:ascii="Times New Roman" w:hAnsi="Times New Roman"/>
                <w:sz w:val="20"/>
                <w:szCs w:val="20"/>
                <w:lang w:val="uk-UA" w:eastAsia="ru-RU"/>
              </w:rPr>
              <w:t>Обов’язкові дані для визначення оціночної вартості об’єкта нерухомості</w:t>
            </w:r>
          </w:p>
        </w:tc>
      </w:tr>
      <w:tr w:rsidR="008D23DE" w:rsidRPr="00FB10A0" w14:paraId="6427F5B3" w14:textId="77777777" w:rsidTr="00607088">
        <w:trPr>
          <w:trHeight w:val="308"/>
        </w:trPr>
        <w:tc>
          <w:tcPr>
            <w:tcW w:w="259" w:type="pct"/>
            <w:vMerge w:val="restart"/>
            <w:shd w:val="clear" w:color="auto" w:fill="auto"/>
          </w:tcPr>
          <w:p w14:paraId="0FCB31C2" w14:textId="77777777" w:rsidR="008D23DE" w:rsidRPr="00FB10A0" w:rsidRDefault="00AE0468" w:rsidP="00076105">
            <w:pPr>
              <w:spacing w:before="100" w:beforeAutospacing="1" w:after="0" w:line="240" w:lineRule="auto"/>
              <w:jc w:val="center"/>
              <w:rPr>
                <w:rFonts w:ascii="Times New Roman" w:hAnsi="Times New Roman"/>
                <w:sz w:val="28"/>
                <w:szCs w:val="28"/>
                <w:lang w:val="uk-UA" w:eastAsia="ru-RU"/>
              </w:rPr>
            </w:pPr>
            <w:r w:rsidRPr="00FB10A0">
              <w:rPr>
                <w:rFonts w:ascii="Times New Roman" w:hAnsi="Times New Roman"/>
                <w:sz w:val="20"/>
                <w:szCs w:val="20"/>
                <w:lang w:val="uk-UA" w:eastAsia="ru-RU"/>
              </w:rPr>
              <w:t>1.</w:t>
            </w:r>
          </w:p>
        </w:tc>
        <w:tc>
          <w:tcPr>
            <w:tcW w:w="906" w:type="pct"/>
            <w:vMerge w:val="restart"/>
            <w:shd w:val="clear" w:color="auto" w:fill="auto"/>
          </w:tcPr>
          <w:p w14:paraId="01409EB8" w14:textId="77777777" w:rsidR="008D23DE" w:rsidRPr="00FB10A0" w:rsidRDefault="00E62444" w:rsidP="00076105">
            <w:pPr>
              <w:spacing w:before="100" w:beforeAutospacing="1" w:after="0" w:line="240" w:lineRule="auto"/>
              <w:jc w:val="both"/>
              <w:rPr>
                <w:rFonts w:ascii="Times New Roman" w:hAnsi="Times New Roman"/>
                <w:lang w:val="uk-UA" w:eastAsia="ru-RU"/>
              </w:rPr>
            </w:pPr>
            <w:r w:rsidRPr="00FB10A0">
              <w:rPr>
                <w:rFonts w:ascii="Times New Roman" w:hAnsi="Times New Roman"/>
                <w:lang w:val="uk-UA" w:eastAsia="ru-RU"/>
              </w:rPr>
              <w:t>Ж</w:t>
            </w:r>
            <w:r w:rsidR="008D23DE" w:rsidRPr="00FB10A0">
              <w:rPr>
                <w:rFonts w:ascii="Times New Roman" w:hAnsi="Times New Roman"/>
                <w:lang w:val="uk-UA" w:eastAsia="ru-RU"/>
              </w:rPr>
              <w:t>итлова нерухомість</w:t>
            </w:r>
          </w:p>
        </w:tc>
        <w:tc>
          <w:tcPr>
            <w:tcW w:w="1769" w:type="pct"/>
            <w:gridSpan w:val="2"/>
            <w:vMerge w:val="restart"/>
            <w:shd w:val="clear" w:color="auto" w:fill="auto"/>
          </w:tcPr>
          <w:p w14:paraId="2715B803" w14:textId="77777777" w:rsidR="008D23DE" w:rsidRPr="00FB10A0" w:rsidRDefault="005747DC" w:rsidP="005747DC">
            <w:pPr>
              <w:spacing w:before="100" w:beforeAutospacing="1" w:after="0" w:line="240" w:lineRule="auto"/>
              <w:jc w:val="both"/>
              <w:rPr>
                <w:rFonts w:ascii="Times New Roman" w:hAnsi="Times New Roman"/>
                <w:lang w:val="ru-RU" w:eastAsia="ru-RU"/>
              </w:rPr>
            </w:pPr>
            <w:r w:rsidRPr="00FB10A0">
              <w:rPr>
                <w:rFonts w:ascii="Times New Roman" w:hAnsi="Times New Roman"/>
                <w:lang w:val="uk-UA" w:eastAsia="ru-RU"/>
              </w:rPr>
              <w:t>Квартира</w:t>
            </w:r>
          </w:p>
        </w:tc>
        <w:tc>
          <w:tcPr>
            <w:tcW w:w="2066" w:type="pct"/>
            <w:shd w:val="clear" w:color="auto" w:fill="auto"/>
          </w:tcPr>
          <w:p w14:paraId="0741034B"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Поштова адреса</w:t>
            </w:r>
          </w:p>
        </w:tc>
      </w:tr>
      <w:tr w:rsidR="008D23DE" w:rsidRPr="00FB10A0" w14:paraId="6F1CF42C" w14:textId="77777777" w:rsidTr="00607088">
        <w:trPr>
          <w:trHeight w:val="142"/>
        </w:trPr>
        <w:tc>
          <w:tcPr>
            <w:tcW w:w="259" w:type="pct"/>
            <w:vMerge/>
            <w:shd w:val="clear" w:color="auto" w:fill="auto"/>
          </w:tcPr>
          <w:p w14:paraId="6C09C4FB"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4DD6B763"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41462183"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3A80828B"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Загальна </w:t>
            </w:r>
            <w:r w:rsidR="008D23DE" w:rsidRPr="00FB10A0">
              <w:rPr>
                <w:rFonts w:ascii="Times New Roman" w:hAnsi="Times New Roman"/>
                <w:sz w:val="20"/>
                <w:szCs w:val="20"/>
                <w:lang w:val="uk-UA"/>
              </w:rPr>
              <w:t>площа</w:t>
            </w:r>
          </w:p>
        </w:tc>
      </w:tr>
      <w:tr w:rsidR="008D23DE" w:rsidRPr="00FB10A0" w14:paraId="654F8B57" w14:textId="77777777" w:rsidTr="00607088">
        <w:trPr>
          <w:trHeight w:val="271"/>
        </w:trPr>
        <w:tc>
          <w:tcPr>
            <w:tcW w:w="259" w:type="pct"/>
            <w:vMerge/>
            <w:shd w:val="clear" w:color="auto" w:fill="auto"/>
          </w:tcPr>
          <w:p w14:paraId="44D0287B"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00ADD120"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273C7552"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556D8336"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Житлова </w:t>
            </w:r>
            <w:r w:rsidR="008D23DE" w:rsidRPr="00FB10A0">
              <w:rPr>
                <w:rFonts w:ascii="Times New Roman" w:hAnsi="Times New Roman"/>
                <w:sz w:val="20"/>
                <w:szCs w:val="20"/>
                <w:lang w:val="uk-UA"/>
              </w:rPr>
              <w:t>площа</w:t>
            </w:r>
          </w:p>
        </w:tc>
      </w:tr>
      <w:tr w:rsidR="008D23DE" w:rsidRPr="00FB10A0" w14:paraId="64C9D99C" w14:textId="77777777" w:rsidTr="00607088">
        <w:trPr>
          <w:trHeight w:val="231"/>
        </w:trPr>
        <w:tc>
          <w:tcPr>
            <w:tcW w:w="259" w:type="pct"/>
            <w:vMerge/>
            <w:shd w:val="clear" w:color="auto" w:fill="auto"/>
          </w:tcPr>
          <w:p w14:paraId="37A16D29"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46E58E98"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6F9C28BE"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54D404D2"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Рік </w:t>
            </w:r>
            <w:r w:rsidR="008D23DE" w:rsidRPr="00FB10A0">
              <w:rPr>
                <w:rFonts w:ascii="Times New Roman" w:hAnsi="Times New Roman"/>
                <w:sz w:val="20"/>
                <w:szCs w:val="20"/>
                <w:lang w:val="uk-UA"/>
              </w:rPr>
              <w:t>забудови</w:t>
            </w:r>
            <w:r w:rsidR="008D23DE" w:rsidRPr="00FB10A0">
              <w:rPr>
                <w:rFonts w:ascii="Times New Roman" w:hAnsi="Times New Roman"/>
                <w:sz w:val="20"/>
                <w:szCs w:val="20"/>
                <w:vertAlign w:val="superscript"/>
                <w:lang w:val="uk-UA"/>
              </w:rPr>
              <w:t>1</w:t>
            </w:r>
          </w:p>
        </w:tc>
      </w:tr>
      <w:tr w:rsidR="008D23DE" w:rsidRPr="00FB10A0" w14:paraId="6CF2913A" w14:textId="77777777" w:rsidTr="00607088">
        <w:trPr>
          <w:trHeight w:val="190"/>
        </w:trPr>
        <w:tc>
          <w:tcPr>
            <w:tcW w:w="259" w:type="pct"/>
            <w:vMerge/>
            <w:shd w:val="clear" w:color="auto" w:fill="auto"/>
          </w:tcPr>
          <w:p w14:paraId="2EAE1009"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66AA055B"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239C56F7"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3FC11294"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Поверх </w:t>
            </w:r>
            <w:r w:rsidR="008D23DE" w:rsidRPr="00FB10A0">
              <w:rPr>
                <w:rFonts w:ascii="Times New Roman" w:hAnsi="Times New Roman"/>
                <w:sz w:val="20"/>
                <w:szCs w:val="20"/>
                <w:lang w:val="uk-UA"/>
              </w:rPr>
              <w:t>у будинку, на якому розміщена квартира</w:t>
            </w:r>
          </w:p>
        </w:tc>
      </w:tr>
      <w:tr w:rsidR="008D23DE" w:rsidRPr="00FB10A0" w14:paraId="4881972C" w14:textId="77777777" w:rsidTr="00607088">
        <w:trPr>
          <w:trHeight w:val="217"/>
        </w:trPr>
        <w:tc>
          <w:tcPr>
            <w:tcW w:w="259" w:type="pct"/>
            <w:vMerge/>
            <w:shd w:val="clear" w:color="auto" w:fill="auto"/>
          </w:tcPr>
          <w:p w14:paraId="30BA59A1"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780D3D31"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2EF17A7C"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00F4C04A"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Кількість </w:t>
            </w:r>
            <w:r w:rsidR="008D23DE" w:rsidRPr="00FB10A0">
              <w:rPr>
                <w:rFonts w:ascii="Times New Roman" w:hAnsi="Times New Roman"/>
                <w:sz w:val="20"/>
                <w:szCs w:val="20"/>
                <w:lang w:val="uk-UA"/>
              </w:rPr>
              <w:t xml:space="preserve">кімнат </w:t>
            </w:r>
          </w:p>
        </w:tc>
      </w:tr>
      <w:tr w:rsidR="008D23DE" w:rsidRPr="00FB10A0" w14:paraId="5A573C33" w14:textId="77777777" w:rsidTr="00607088">
        <w:trPr>
          <w:trHeight w:val="152"/>
        </w:trPr>
        <w:tc>
          <w:tcPr>
            <w:tcW w:w="259" w:type="pct"/>
            <w:vMerge/>
            <w:shd w:val="clear" w:color="auto" w:fill="auto"/>
          </w:tcPr>
          <w:p w14:paraId="2E9146FB"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165CE1E1"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tcBorders>
              <w:bottom w:val="single" w:sz="4" w:space="0" w:color="auto"/>
            </w:tcBorders>
            <w:shd w:val="clear" w:color="auto" w:fill="auto"/>
          </w:tcPr>
          <w:p w14:paraId="04522E4A"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tcBorders>
              <w:bottom w:val="single" w:sz="4" w:space="0" w:color="auto"/>
            </w:tcBorders>
            <w:shd w:val="clear" w:color="auto" w:fill="auto"/>
          </w:tcPr>
          <w:p w14:paraId="5FC66D2D"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Розмір </w:t>
            </w:r>
            <w:r w:rsidR="008D23DE" w:rsidRPr="00FB10A0">
              <w:rPr>
                <w:rFonts w:ascii="Times New Roman" w:hAnsi="Times New Roman"/>
                <w:sz w:val="20"/>
                <w:szCs w:val="20"/>
                <w:lang w:val="uk-UA"/>
              </w:rPr>
              <w:t xml:space="preserve">частки, що оцінюється, кв. </w:t>
            </w:r>
            <w:r w:rsidRPr="00FB10A0">
              <w:rPr>
                <w:rFonts w:ascii="Times New Roman" w:hAnsi="Times New Roman"/>
                <w:sz w:val="20"/>
                <w:szCs w:val="20"/>
                <w:lang w:val="uk-UA"/>
              </w:rPr>
              <w:t>м</w:t>
            </w:r>
          </w:p>
        </w:tc>
      </w:tr>
      <w:tr w:rsidR="006A3DFC" w:rsidRPr="00FB10A0" w14:paraId="398C29B1" w14:textId="77777777" w:rsidTr="00607088">
        <w:trPr>
          <w:trHeight w:val="299"/>
        </w:trPr>
        <w:tc>
          <w:tcPr>
            <w:tcW w:w="259" w:type="pct"/>
            <w:vMerge/>
            <w:shd w:val="clear" w:color="auto" w:fill="auto"/>
          </w:tcPr>
          <w:p w14:paraId="5FAD5D19" w14:textId="77777777" w:rsidR="006A3DFC" w:rsidRPr="00FB10A0" w:rsidRDefault="006A3DFC"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18D9697E" w14:textId="77777777" w:rsidR="006A3DFC" w:rsidRPr="00FB10A0" w:rsidRDefault="006A3DFC" w:rsidP="00076105">
            <w:pPr>
              <w:spacing w:before="100" w:beforeAutospacing="1" w:after="0" w:line="240" w:lineRule="auto"/>
              <w:jc w:val="both"/>
              <w:rPr>
                <w:rFonts w:ascii="Times New Roman" w:hAnsi="Times New Roman"/>
                <w:lang w:val="uk-UA" w:eastAsia="ru-RU"/>
              </w:rPr>
            </w:pPr>
          </w:p>
        </w:tc>
        <w:tc>
          <w:tcPr>
            <w:tcW w:w="1769" w:type="pct"/>
            <w:gridSpan w:val="2"/>
            <w:vMerge w:val="restart"/>
            <w:shd w:val="clear" w:color="auto" w:fill="auto"/>
          </w:tcPr>
          <w:p w14:paraId="67B0BF58" w14:textId="77777777" w:rsidR="006A3DFC" w:rsidRPr="00FB10A0" w:rsidRDefault="006A3DFC" w:rsidP="00076105">
            <w:pPr>
              <w:spacing w:before="100" w:beforeAutospacing="1" w:after="0" w:line="240" w:lineRule="auto"/>
              <w:jc w:val="both"/>
              <w:rPr>
                <w:rFonts w:ascii="Times New Roman" w:hAnsi="Times New Roman"/>
                <w:lang w:val="uk-UA" w:eastAsia="ru-RU"/>
              </w:rPr>
            </w:pPr>
            <w:r w:rsidRPr="00FB10A0">
              <w:rPr>
                <w:rFonts w:ascii="Times New Roman" w:hAnsi="Times New Roman"/>
                <w:lang w:val="uk-UA" w:eastAsia="ru-RU"/>
              </w:rPr>
              <w:t>Апартаменти</w:t>
            </w:r>
          </w:p>
        </w:tc>
        <w:tc>
          <w:tcPr>
            <w:tcW w:w="2066" w:type="pct"/>
            <w:shd w:val="clear" w:color="auto" w:fill="auto"/>
          </w:tcPr>
          <w:p w14:paraId="02A97222" w14:textId="77777777" w:rsidR="006A3DFC" w:rsidRPr="00FB10A0" w:rsidRDefault="006A3DFC" w:rsidP="00956790">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Поштова адреса</w:t>
            </w:r>
          </w:p>
        </w:tc>
      </w:tr>
      <w:tr w:rsidR="006A3DFC" w:rsidRPr="00FB10A0" w14:paraId="299751AE" w14:textId="77777777" w:rsidTr="00607088">
        <w:trPr>
          <w:trHeight w:val="299"/>
        </w:trPr>
        <w:tc>
          <w:tcPr>
            <w:tcW w:w="259" w:type="pct"/>
            <w:vMerge/>
            <w:shd w:val="clear" w:color="auto" w:fill="auto"/>
          </w:tcPr>
          <w:p w14:paraId="51282CA4" w14:textId="77777777" w:rsidR="006A3DFC" w:rsidRPr="00FB10A0" w:rsidRDefault="006A3DFC"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0D45690C" w14:textId="77777777" w:rsidR="006A3DFC" w:rsidRPr="00FB10A0" w:rsidRDefault="006A3DFC"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3ADBA031" w14:textId="77777777" w:rsidR="006A3DFC" w:rsidRPr="00FB10A0" w:rsidRDefault="006A3DFC"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169D3F6F" w14:textId="77777777" w:rsidR="006A3DFC" w:rsidRPr="00FB10A0" w:rsidRDefault="006A3DFC" w:rsidP="00956790">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Загальна площа</w:t>
            </w:r>
          </w:p>
        </w:tc>
      </w:tr>
      <w:tr w:rsidR="006A3DFC" w:rsidRPr="00FB10A0" w14:paraId="7906DBCD" w14:textId="77777777" w:rsidTr="00607088">
        <w:trPr>
          <w:trHeight w:val="299"/>
        </w:trPr>
        <w:tc>
          <w:tcPr>
            <w:tcW w:w="259" w:type="pct"/>
            <w:vMerge/>
            <w:shd w:val="clear" w:color="auto" w:fill="auto"/>
          </w:tcPr>
          <w:p w14:paraId="2D253736" w14:textId="77777777" w:rsidR="006A3DFC" w:rsidRPr="00FB10A0" w:rsidRDefault="006A3DFC"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07C3D289" w14:textId="77777777" w:rsidR="006A3DFC" w:rsidRPr="00FB10A0" w:rsidRDefault="006A3DFC"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7E7082EB" w14:textId="77777777" w:rsidR="006A3DFC" w:rsidRPr="00FB10A0" w:rsidRDefault="006A3DFC"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3D5B7791" w14:textId="77777777" w:rsidR="006A3DFC" w:rsidRPr="00FB10A0" w:rsidRDefault="006A3DFC" w:rsidP="00956790">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Житлова площа</w:t>
            </w:r>
          </w:p>
        </w:tc>
      </w:tr>
      <w:tr w:rsidR="006A3DFC" w:rsidRPr="00FB10A0" w14:paraId="60E83F02" w14:textId="77777777" w:rsidTr="00607088">
        <w:trPr>
          <w:trHeight w:val="299"/>
        </w:trPr>
        <w:tc>
          <w:tcPr>
            <w:tcW w:w="259" w:type="pct"/>
            <w:vMerge/>
            <w:shd w:val="clear" w:color="auto" w:fill="auto"/>
          </w:tcPr>
          <w:p w14:paraId="172B376B" w14:textId="77777777" w:rsidR="006A3DFC" w:rsidRPr="00FB10A0" w:rsidRDefault="006A3DFC"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6FF9C5BB" w14:textId="77777777" w:rsidR="006A3DFC" w:rsidRPr="00FB10A0" w:rsidRDefault="006A3DFC"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5C238A2C" w14:textId="77777777" w:rsidR="006A3DFC" w:rsidRPr="00FB10A0" w:rsidRDefault="006A3DFC"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5A78A1E9" w14:textId="77777777" w:rsidR="006A3DFC" w:rsidRPr="00FB10A0" w:rsidRDefault="006A3DFC" w:rsidP="00956790">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Рік забудови</w:t>
            </w:r>
            <w:r w:rsidRPr="00FB10A0">
              <w:rPr>
                <w:rFonts w:ascii="Times New Roman" w:hAnsi="Times New Roman"/>
                <w:sz w:val="20"/>
                <w:szCs w:val="20"/>
                <w:vertAlign w:val="superscript"/>
                <w:lang w:val="uk-UA"/>
              </w:rPr>
              <w:t>1</w:t>
            </w:r>
          </w:p>
        </w:tc>
      </w:tr>
      <w:tr w:rsidR="006A3DFC" w:rsidRPr="00FB10A0" w14:paraId="4D93E4C2" w14:textId="77777777" w:rsidTr="00607088">
        <w:trPr>
          <w:trHeight w:val="299"/>
        </w:trPr>
        <w:tc>
          <w:tcPr>
            <w:tcW w:w="259" w:type="pct"/>
            <w:vMerge/>
            <w:shd w:val="clear" w:color="auto" w:fill="auto"/>
          </w:tcPr>
          <w:p w14:paraId="48C627FC" w14:textId="77777777" w:rsidR="006A3DFC" w:rsidRPr="00FB10A0" w:rsidRDefault="006A3DFC"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74F8DCD7" w14:textId="77777777" w:rsidR="006A3DFC" w:rsidRPr="00FB10A0" w:rsidRDefault="006A3DFC"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0A3D0C56" w14:textId="77777777" w:rsidR="006A3DFC" w:rsidRPr="00FB10A0" w:rsidRDefault="006A3DFC"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630EE5D4" w14:textId="77777777" w:rsidR="006A3DFC" w:rsidRPr="00FB10A0" w:rsidRDefault="006A3DFC" w:rsidP="00956790">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Поверх у будинку, на якому розміщена квартира</w:t>
            </w:r>
          </w:p>
        </w:tc>
      </w:tr>
      <w:tr w:rsidR="006A3DFC" w:rsidRPr="00FB10A0" w14:paraId="052521A7" w14:textId="77777777" w:rsidTr="00607088">
        <w:trPr>
          <w:trHeight w:val="299"/>
        </w:trPr>
        <w:tc>
          <w:tcPr>
            <w:tcW w:w="259" w:type="pct"/>
            <w:vMerge/>
            <w:shd w:val="clear" w:color="auto" w:fill="auto"/>
          </w:tcPr>
          <w:p w14:paraId="3DBBD226" w14:textId="77777777" w:rsidR="006A3DFC" w:rsidRPr="00FB10A0" w:rsidRDefault="006A3DFC"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6979D651" w14:textId="77777777" w:rsidR="006A3DFC" w:rsidRPr="00FB10A0" w:rsidRDefault="006A3DFC"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021FCB74" w14:textId="77777777" w:rsidR="006A3DFC" w:rsidRPr="00FB10A0" w:rsidRDefault="006A3DFC"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18CCD571" w14:textId="77777777" w:rsidR="006A3DFC" w:rsidRPr="00FB10A0" w:rsidRDefault="006A3DFC" w:rsidP="00956790">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Кількість кімнат </w:t>
            </w:r>
          </w:p>
        </w:tc>
      </w:tr>
      <w:tr w:rsidR="006A3DFC" w:rsidRPr="00FB10A0" w14:paraId="7BFD8770" w14:textId="77777777" w:rsidTr="00607088">
        <w:trPr>
          <w:trHeight w:val="299"/>
        </w:trPr>
        <w:tc>
          <w:tcPr>
            <w:tcW w:w="259" w:type="pct"/>
            <w:vMerge/>
            <w:shd w:val="clear" w:color="auto" w:fill="auto"/>
          </w:tcPr>
          <w:p w14:paraId="7C88C6BA" w14:textId="77777777" w:rsidR="006A3DFC" w:rsidRPr="00FB10A0" w:rsidRDefault="006A3DFC"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263CBD37" w14:textId="77777777" w:rsidR="006A3DFC" w:rsidRPr="00FB10A0" w:rsidRDefault="006A3DFC"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0333B356" w14:textId="77777777" w:rsidR="006A3DFC" w:rsidRPr="00FB10A0" w:rsidRDefault="006A3DFC"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7173A13D" w14:textId="77777777" w:rsidR="006A3DFC" w:rsidRPr="00FB10A0" w:rsidRDefault="006A3DFC" w:rsidP="00956790">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Розмір частки, що оцінюється, кв. м</w:t>
            </w:r>
          </w:p>
        </w:tc>
      </w:tr>
      <w:tr w:rsidR="008D23DE" w:rsidRPr="00FB10A0" w14:paraId="4FD8CCF5" w14:textId="77777777" w:rsidTr="00607088">
        <w:trPr>
          <w:trHeight w:val="212"/>
        </w:trPr>
        <w:tc>
          <w:tcPr>
            <w:tcW w:w="259" w:type="pct"/>
            <w:vMerge/>
            <w:shd w:val="clear" w:color="auto" w:fill="auto"/>
          </w:tcPr>
          <w:p w14:paraId="4841C235"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1DC44219"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val="restart"/>
            <w:shd w:val="clear" w:color="auto" w:fill="auto"/>
          </w:tcPr>
          <w:p w14:paraId="0D288091" w14:textId="77777777" w:rsidR="008D23DE" w:rsidRPr="00FB10A0" w:rsidRDefault="006E32B3" w:rsidP="00076105">
            <w:pPr>
              <w:spacing w:before="100" w:beforeAutospacing="1" w:after="0" w:line="240" w:lineRule="auto"/>
              <w:jc w:val="both"/>
              <w:rPr>
                <w:rFonts w:ascii="Times New Roman" w:hAnsi="Times New Roman"/>
                <w:lang w:val="ru-RU" w:eastAsia="ru-RU"/>
              </w:rPr>
            </w:pPr>
            <w:r w:rsidRPr="00FB10A0">
              <w:rPr>
                <w:rFonts w:ascii="Times New Roman" w:hAnsi="Times New Roman"/>
                <w:lang w:val="uk-UA" w:eastAsia="ru-RU"/>
              </w:rPr>
              <w:t>Гуртожиток / комунальна квартира / житлове приміщення у гуртожитку</w:t>
            </w:r>
          </w:p>
        </w:tc>
        <w:tc>
          <w:tcPr>
            <w:tcW w:w="2066" w:type="pct"/>
            <w:shd w:val="clear" w:color="auto" w:fill="auto"/>
          </w:tcPr>
          <w:p w14:paraId="65D8F917"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Поштова </w:t>
            </w:r>
            <w:r w:rsidR="008D23DE" w:rsidRPr="00FB10A0">
              <w:rPr>
                <w:rFonts w:ascii="Times New Roman" w:hAnsi="Times New Roman"/>
                <w:sz w:val="20"/>
                <w:szCs w:val="20"/>
                <w:lang w:val="uk-UA"/>
              </w:rPr>
              <w:t>адреса</w:t>
            </w:r>
          </w:p>
        </w:tc>
      </w:tr>
      <w:tr w:rsidR="008D23DE" w:rsidRPr="00FB10A0" w14:paraId="5F9A909A" w14:textId="77777777" w:rsidTr="00607088">
        <w:trPr>
          <w:trHeight w:val="258"/>
        </w:trPr>
        <w:tc>
          <w:tcPr>
            <w:tcW w:w="259" w:type="pct"/>
            <w:vMerge/>
            <w:shd w:val="clear" w:color="auto" w:fill="auto"/>
          </w:tcPr>
          <w:p w14:paraId="4B3BB888"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4D2317F7"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565B4169"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05E93B74"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Загальна </w:t>
            </w:r>
            <w:r w:rsidR="008D23DE" w:rsidRPr="00FB10A0">
              <w:rPr>
                <w:rFonts w:ascii="Times New Roman" w:hAnsi="Times New Roman"/>
                <w:sz w:val="20"/>
                <w:szCs w:val="20"/>
                <w:lang w:val="uk-UA"/>
              </w:rPr>
              <w:t>площа</w:t>
            </w:r>
          </w:p>
        </w:tc>
      </w:tr>
      <w:tr w:rsidR="008D23DE" w:rsidRPr="00FB10A0" w14:paraId="5A1A944F" w14:textId="77777777" w:rsidTr="00607088">
        <w:trPr>
          <w:trHeight w:val="312"/>
        </w:trPr>
        <w:tc>
          <w:tcPr>
            <w:tcW w:w="259" w:type="pct"/>
            <w:vMerge/>
            <w:shd w:val="clear" w:color="auto" w:fill="auto"/>
          </w:tcPr>
          <w:p w14:paraId="47AA5E61"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6DF3816F"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31B96321"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301CC0BB"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Рік </w:t>
            </w:r>
            <w:r w:rsidR="008D23DE" w:rsidRPr="00FB10A0">
              <w:rPr>
                <w:rFonts w:ascii="Times New Roman" w:hAnsi="Times New Roman"/>
                <w:sz w:val="20"/>
                <w:szCs w:val="20"/>
                <w:lang w:val="uk-UA"/>
              </w:rPr>
              <w:t>забудови</w:t>
            </w:r>
            <w:r w:rsidR="008D23DE" w:rsidRPr="00FB10A0">
              <w:rPr>
                <w:rFonts w:ascii="Times New Roman" w:hAnsi="Times New Roman"/>
                <w:sz w:val="20"/>
                <w:szCs w:val="20"/>
                <w:vertAlign w:val="superscript"/>
                <w:lang w:val="uk-UA"/>
              </w:rPr>
              <w:t>1</w:t>
            </w:r>
          </w:p>
        </w:tc>
      </w:tr>
      <w:tr w:rsidR="008D23DE" w:rsidRPr="00FB10A0" w14:paraId="6ECD4A9F" w14:textId="77777777" w:rsidTr="00607088">
        <w:trPr>
          <w:trHeight w:val="353"/>
        </w:trPr>
        <w:tc>
          <w:tcPr>
            <w:tcW w:w="259" w:type="pct"/>
            <w:vMerge/>
            <w:shd w:val="clear" w:color="auto" w:fill="auto"/>
          </w:tcPr>
          <w:p w14:paraId="48B87463"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6755E410"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651B1B71"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5BF8B1E3"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Поверх </w:t>
            </w:r>
            <w:r w:rsidR="008D23DE" w:rsidRPr="00FB10A0">
              <w:rPr>
                <w:rFonts w:ascii="Times New Roman" w:hAnsi="Times New Roman"/>
                <w:sz w:val="20"/>
                <w:szCs w:val="20"/>
                <w:lang w:val="uk-UA"/>
              </w:rPr>
              <w:t>у будинку, на якому розміщена квартира</w:t>
            </w:r>
          </w:p>
        </w:tc>
      </w:tr>
      <w:tr w:rsidR="008D23DE" w:rsidRPr="00FB10A0" w14:paraId="1117931C" w14:textId="77777777" w:rsidTr="00607088">
        <w:trPr>
          <w:trHeight w:val="217"/>
        </w:trPr>
        <w:tc>
          <w:tcPr>
            <w:tcW w:w="259" w:type="pct"/>
            <w:vMerge/>
            <w:shd w:val="clear" w:color="auto" w:fill="auto"/>
          </w:tcPr>
          <w:p w14:paraId="54B4AAF3"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320F096A"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05E8F8E2"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55A0B39E"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Кількість </w:t>
            </w:r>
            <w:r w:rsidR="008D23DE" w:rsidRPr="00FB10A0">
              <w:rPr>
                <w:rFonts w:ascii="Times New Roman" w:hAnsi="Times New Roman"/>
                <w:sz w:val="20"/>
                <w:szCs w:val="20"/>
                <w:lang w:val="uk-UA"/>
              </w:rPr>
              <w:t xml:space="preserve">кімнат </w:t>
            </w:r>
          </w:p>
        </w:tc>
      </w:tr>
      <w:tr w:rsidR="008D23DE" w:rsidRPr="00FB10A0" w14:paraId="090F4C45" w14:textId="77777777" w:rsidTr="00607088">
        <w:trPr>
          <w:trHeight w:val="299"/>
        </w:trPr>
        <w:tc>
          <w:tcPr>
            <w:tcW w:w="259" w:type="pct"/>
            <w:vMerge/>
            <w:shd w:val="clear" w:color="auto" w:fill="auto"/>
          </w:tcPr>
          <w:p w14:paraId="5073636D"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75BA26A9"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016A07FA"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5BC0A88F"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Розмір </w:t>
            </w:r>
            <w:r w:rsidR="008D23DE" w:rsidRPr="00FB10A0">
              <w:rPr>
                <w:rFonts w:ascii="Times New Roman" w:hAnsi="Times New Roman"/>
                <w:sz w:val="20"/>
                <w:szCs w:val="20"/>
                <w:lang w:val="uk-UA"/>
              </w:rPr>
              <w:t xml:space="preserve">частки, що оцінюється, кв. </w:t>
            </w:r>
            <w:r w:rsidRPr="00FB10A0">
              <w:rPr>
                <w:rFonts w:ascii="Times New Roman" w:hAnsi="Times New Roman"/>
                <w:sz w:val="20"/>
                <w:szCs w:val="20"/>
                <w:lang w:val="uk-UA"/>
              </w:rPr>
              <w:t>м</w:t>
            </w:r>
          </w:p>
        </w:tc>
      </w:tr>
      <w:tr w:rsidR="008D23DE" w:rsidRPr="00FB10A0" w14:paraId="2FCD599C" w14:textId="77777777" w:rsidTr="00607088">
        <w:trPr>
          <w:trHeight w:val="284"/>
        </w:trPr>
        <w:tc>
          <w:tcPr>
            <w:tcW w:w="259" w:type="pct"/>
            <w:vMerge/>
            <w:shd w:val="clear" w:color="auto" w:fill="auto"/>
          </w:tcPr>
          <w:p w14:paraId="2AEDBB99"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7D42AFD3"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val="restart"/>
            <w:shd w:val="clear" w:color="auto" w:fill="auto"/>
          </w:tcPr>
          <w:p w14:paraId="02602A4A" w14:textId="77777777" w:rsidR="008D23DE" w:rsidRPr="00FB10A0" w:rsidRDefault="00E62444" w:rsidP="00076105">
            <w:pPr>
              <w:spacing w:before="100" w:beforeAutospacing="1" w:after="0" w:line="240" w:lineRule="auto"/>
              <w:jc w:val="both"/>
              <w:rPr>
                <w:rFonts w:ascii="Times New Roman" w:hAnsi="Times New Roman"/>
                <w:lang w:val="ru-RU" w:eastAsia="ru-RU"/>
              </w:rPr>
            </w:pPr>
            <w:r w:rsidRPr="00FB10A0">
              <w:rPr>
                <w:rFonts w:ascii="Times New Roman" w:hAnsi="Times New Roman"/>
                <w:lang w:val="uk-UA" w:eastAsia="ru-RU"/>
              </w:rPr>
              <w:t xml:space="preserve">Житловий </w:t>
            </w:r>
            <w:r w:rsidR="008D23DE" w:rsidRPr="00FB10A0">
              <w:rPr>
                <w:rFonts w:ascii="Times New Roman" w:hAnsi="Times New Roman"/>
                <w:lang w:val="uk-UA" w:eastAsia="ru-RU"/>
              </w:rPr>
              <w:t xml:space="preserve">будинок / котедж (будинок одноквартирний підвищеної комфортності) / </w:t>
            </w:r>
            <w:proofErr w:type="spellStart"/>
            <w:r w:rsidR="008D23DE" w:rsidRPr="00FB10A0">
              <w:rPr>
                <w:rFonts w:ascii="Times New Roman" w:hAnsi="Times New Roman"/>
                <w:lang w:val="uk-UA" w:eastAsia="ru-RU"/>
              </w:rPr>
              <w:t>таунхаус</w:t>
            </w:r>
            <w:proofErr w:type="spellEnd"/>
          </w:p>
        </w:tc>
        <w:tc>
          <w:tcPr>
            <w:tcW w:w="2066" w:type="pct"/>
            <w:shd w:val="clear" w:color="auto" w:fill="auto"/>
          </w:tcPr>
          <w:p w14:paraId="3E431D71"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Поштова </w:t>
            </w:r>
            <w:r w:rsidR="008D23DE" w:rsidRPr="00FB10A0">
              <w:rPr>
                <w:rFonts w:ascii="Times New Roman" w:hAnsi="Times New Roman"/>
                <w:sz w:val="20"/>
                <w:szCs w:val="20"/>
                <w:lang w:val="uk-UA"/>
              </w:rPr>
              <w:t>адреса</w:t>
            </w:r>
          </w:p>
        </w:tc>
      </w:tr>
      <w:tr w:rsidR="008D23DE" w:rsidRPr="00FB10A0" w14:paraId="75D9D0C4" w14:textId="77777777" w:rsidTr="00607088">
        <w:trPr>
          <w:trHeight w:val="284"/>
        </w:trPr>
        <w:tc>
          <w:tcPr>
            <w:tcW w:w="259" w:type="pct"/>
            <w:vMerge/>
            <w:shd w:val="clear" w:color="auto" w:fill="auto"/>
          </w:tcPr>
          <w:p w14:paraId="73F3932E"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62623FEC"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6E3B3672"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70A49AF6"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Загальна </w:t>
            </w:r>
            <w:r w:rsidR="008D23DE" w:rsidRPr="00FB10A0">
              <w:rPr>
                <w:rFonts w:ascii="Times New Roman" w:hAnsi="Times New Roman"/>
                <w:sz w:val="20"/>
                <w:szCs w:val="20"/>
                <w:lang w:val="uk-UA"/>
              </w:rPr>
              <w:t>площа</w:t>
            </w:r>
          </w:p>
        </w:tc>
      </w:tr>
      <w:tr w:rsidR="008D23DE" w:rsidRPr="00FB10A0" w14:paraId="23FDAD3F" w14:textId="77777777" w:rsidTr="00607088">
        <w:trPr>
          <w:trHeight w:val="284"/>
        </w:trPr>
        <w:tc>
          <w:tcPr>
            <w:tcW w:w="259" w:type="pct"/>
            <w:vMerge/>
            <w:shd w:val="clear" w:color="auto" w:fill="auto"/>
          </w:tcPr>
          <w:p w14:paraId="402AE3B8"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486ECEB4"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5DFCA675"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408AB2E4"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Житлова </w:t>
            </w:r>
            <w:r w:rsidR="008D23DE" w:rsidRPr="00FB10A0">
              <w:rPr>
                <w:rFonts w:ascii="Times New Roman" w:hAnsi="Times New Roman"/>
                <w:sz w:val="20"/>
                <w:szCs w:val="20"/>
                <w:lang w:val="uk-UA"/>
              </w:rPr>
              <w:t>площа</w:t>
            </w:r>
          </w:p>
        </w:tc>
      </w:tr>
      <w:tr w:rsidR="008D23DE" w:rsidRPr="00FB10A0" w14:paraId="3F1F4617" w14:textId="77777777" w:rsidTr="00607088">
        <w:trPr>
          <w:trHeight w:val="284"/>
        </w:trPr>
        <w:tc>
          <w:tcPr>
            <w:tcW w:w="259" w:type="pct"/>
            <w:vMerge/>
            <w:shd w:val="clear" w:color="auto" w:fill="auto"/>
          </w:tcPr>
          <w:p w14:paraId="55EC0A40"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5B521436"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76DE4916"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48A6B94B"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Кількість </w:t>
            </w:r>
            <w:r w:rsidR="008D23DE" w:rsidRPr="00FB10A0">
              <w:rPr>
                <w:rFonts w:ascii="Times New Roman" w:hAnsi="Times New Roman"/>
                <w:sz w:val="20"/>
                <w:szCs w:val="20"/>
                <w:lang w:val="uk-UA"/>
              </w:rPr>
              <w:t xml:space="preserve">кімнат </w:t>
            </w:r>
          </w:p>
        </w:tc>
      </w:tr>
      <w:tr w:rsidR="008D23DE" w:rsidRPr="00FB10A0" w14:paraId="7634A4DB" w14:textId="77777777" w:rsidTr="00607088">
        <w:trPr>
          <w:trHeight w:val="284"/>
        </w:trPr>
        <w:tc>
          <w:tcPr>
            <w:tcW w:w="259" w:type="pct"/>
            <w:vMerge/>
            <w:shd w:val="clear" w:color="auto" w:fill="auto"/>
          </w:tcPr>
          <w:p w14:paraId="2DD0C403"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3CFC70E5"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3B83D7CF"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4BFAF924"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Площа </w:t>
            </w:r>
            <w:r w:rsidR="008D23DE" w:rsidRPr="00FB10A0">
              <w:rPr>
                <w:rFonts w:ascii="Times New Roman" w:hAnsi="Times New Roman"/>
                <w:sz w:val="20"/>
                <w:szCs w:val="20"/>
                <w:lang w:val="uk-UA"/>
              </w:rPr>
              <w:t>земельної ділянки</w:t>
            </w:r>
            <w:r w:rsidR="00B92BDD" w:rsidRPr="00FB10A0">
              <w:rPr>
                <w:rFonts w:ascii="Times New Roman" w:hAnsi="Times New Roman"/>
                <w:sz w:val="20"/>
                <w:szCs w:val="20"/>
                <w:lang w:val="uk-UA"/>
              </w:rPr>
              <w:t>,</w:t>
            </w:r>
            <w:r w:rsidR="008D23DE" w:rsidRPr="00FB10A0">
              <w:rPr>
                <w:rFonts w:ascii="Times New Roman" w:hAnsi="Times New Roman"/>
                <w:sz w:val="20"/>
                <w:szCs w:val="20"/>
                <w:lang w:val="uk-UA"/>
              </w:rPr>
              <w:t xml:space="preserve"> на якій розміщений житловий будинок та господарські споруди</w:t>
            </w:r>
          </w:p>
        </w:tc>
      </w:tr>
      <w:tr w:rsidR="008D23DE" w:rsidRPr="00FB10A0" w14:paraId="2002E193" w14:textId="77777777" w:rsidTr="00607088">
        <w:trPr>
          <w:trHeight w:val="284"/>
        </w:trPr>
        <w:tc>
          <w:tcPr>
            <w:tcW w:w="259" w:type="pct"/>
            <w:vMerge/>
            <w:shd w:val="clear" w:color="auto" w:fill="auto"/>
          </w:tcPr>
          <w:p w14:paraId="5CA54A09"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4C162B70"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098D3E4F"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0A9C0F48"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Кадастровий </w:t>
            </w:r>
            <w:r w:rsidR="008D23DE" w:rsidRPr="00FB10A0">
              <w:rPr>
                <w:rFonts w:ascii="Times New Roman" w:hAnsi="Times New Roman"/>
                <w:sz w:val="20"/>
                <w:szCs w:val="20"/>
                <w:lang w:val="uk-UA"/>
              </w:rPr>
              <w:t>номер земельної ділянки</w:t>
            </w:r>
          </w:p>
        </w:tc>
      </w:tr>
      <w:tr w:rsidR="008D23DE" w:rsidRPr="00FB10A0" w14:paraId="009D2ACA" w14:textId="77777777" w:rsidTr="00607088">
        <w:trPr>
          <w:trHeight w:val="284"/>
        </w:trPr>
        <w:tc>
          <w:tcPr>
            <w:tcW w:w="259" w:type="pct"/>
            <w:vMerge/>
            <w:shd w:val="clear" w:color="auto" w:fill="auto"/>
          </w:tcPr>
          <w:p w14:paraId="29948285"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06" w:type="pct"/>
            <w:vMerge/>
            <w:shd w:val="clear" w:color="auto" w:fill="auto"/>
          </w:tcPr>
          <w:p w14:paraId="415FF20C"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1769" w:type="pct"/>
            <w:gridSpan w:val="2"/>
            <w:vMerge/>
            <w:shd w:val="clear" w:color="auto" w:fill="auto"/>
          </w:tcPr>
          <w:p w14:paraId="18D58603"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5282D7C9" w14:textId="77777777" w:rsidR="008D23DE" w:rsidRPr="00FB10A0" w:rsidRDefault="00E62444" w:rsidP="00076105">
            <w:pPr>
              <w:spacing w:after="0" w:line="240" w:lineRule="auto"/>
              <w:ind w:left="-57"/>
              <w:jc w:val="both"/>
              <w:rPr>
                <w:rFonts w:ascii="Times New Roman" w:hAnsi="Times New Roman"/>
                <w:sz w:val="20"/>
                <w:szCs w:val="20"/>
                <w:lang w:val="uk-UA"/>
              </w:rPr>
            </w:pPr>
            <w:r w:rsidRPr="00FB10A0">
              <w:rPr>
                <w:rFonts w:ascii="Times New Roman" w:hAnsi="Times New Roman"/>
                <w:sz w:val="20"/>
                <w:szCs w:val="20"/>
                <w:lang w:val="uk-UA"/>
              </w:rPr>
              <w:t xml:space="preserve">Розмір </w:t>
            </w:r>
            <w:r w:rsidR="008D23DE" w:rsidRPr="00FB10A0">
              <w:rPr>
                <w:rFonts w:ascii="Times New Roman" w:hAnsi="Times New Roman"/>
                <w:sz w:val="20"/>
                <w:szCs w:val="20"/>
                <w:lang w:val="uk-UA"/>
              </w:rPr>
              <w:t xml:space="preserve">частки, що оцінюється, кв. </w:t>
            </w:r>
            <w:r w:rsidRPr="00FB10A0">
              <w:rPr>
                <w:rFonts w:ascii="Times New Roman" w:hAnsi="Times New Roman"/>
                <w:sz w:val="20"/>
                <w:szCs w:val="20"/>
                <w:lang w:val="uk-UA"/>
              </w:rPr>
              <w:t>м</w:t>
            </w:r>
          </w:p>
        </w:tc>
      </w:tr>
      <w:tr w:rsidR="008D23DE" w:rsidRPr="00FB10A0" w14:paraId="4E57EF54" w14:textId="77777777" w:rsidTr="00607088">
        <w:trPr>
          <w:trHeight w:val="258"/>
        </w:trPr>
        <w:tc>
          <w:tcPr>
            <w:tcW w:w="259" w:type="pct"/>
            <w:vMerge w:val="restart"/>
            <w:shd w:val="clear" w:color="auto" w:fill="auto"/>
          </w:tcPr>
          <w:p w14:paraId="287F4906"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11" w:type="pct"/>
            <w:gridSpan w:val="2"/>
            <w:vMerge w:val="restart"/>
            <w:shd w:val="clear" w:color="auto" w:fill="auto"/>
          </w:tcPr>
          <w:p w14:paraId="36212327"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1764" w:type="pct"/>
            <w:vMerge w:val="restart"/>
            <w:shd w:val="clear" w:color="auto" w:fill="auto"/>
          </w:tcPr>
          <w:p w14:paraId="304E6872" w14:textId="77777777" w:rsidR="008D23DE" w:rsidRPr="00FB10A0" w:rsidRDefault="00E62444" w:rsidP="00076105">
            <w:pPr>
              <w:spacing w:before="100" w:beforeAutospacing="1" w:after="0" w:line="240" w:lineRule="auto"/>
              <w:jc w:val="both"/>
              <w:rPr>
                <w:rFonts w:ascii="Times New Roman" w:hAnsi="Times New Roman"/>
                <w:lang w:eastAsia="ru-RU"/>
              </w:rPr>
            </w:pPr>
            <w:r w:rsidRPr="00FB10A0">
              <w:rPr>
                <w:rFonts w:ascii="Times New Roman" w:hAnsi="Times New Roman"/>
                <w:lang w:val="uk-UA" w:eastAsia="ru-RU"/>
              </w:rPr>
              <w:t xml:space="preserve">Дачний </w:t>
            </w:r>
            <w:r w:rsidR="008D23DE" w:rsidRPr="00FB10A0">
              <w:rPr>
                <w:rFonts w:ascii="Times New Roman" w:hAnsi="Times New Roman"/>
                <w:lang w:val="uk-UA" w:eastAsia="ru-RU"/>
              </w:rPr>
              <w:t>(садовий) будинок</w:t>
            </w:r>
          </w:p>
        </w:tc>
        <w:tc>
          <w:tcPr>
            <w:tcW w:w="2066" w:type="pct"/>
            <w:shd w:val="clear" w:color="auto" w:fill="auto"/>
          </w:tcPr>
          <w:p w14:paraId="4B09B455" w14:textId="77777777" w:rsidR="008D23DE" w:rsidRPr="00FB10A0" w:rsidRDefault="00E62444" w:rsidP="00076105">
            <w:pPr>
              <w:spacing w:after="0" w:line="240" w:lineRule="auto"/>
              <w:ind w:left="-20"/>
              <w:jc w:val="both"/>
              <w:rPr>
                <w:rFonts w:ascii="Times New Roman" w:hAnsi="Times New Roman"/>
                <w:sz w:val="20"/>
                <w:szCs w:val="20"/>
                <w:lang w:val="uk-UA"/>
              </w:rPr>
            </w:pPr>
            <w:r w:rsidRPr="00FB10A0">
              <w:rPr>
                <w:rFonts w:ascii="Times New Roman" w:hAnsi="Times New Roman"/>
                <w:sz w:val="20"/>
                <w:szCs w:val="20"/>
                <w:lang w:val="uk-UA"/>
              </w:rPr>
              <w:t xml:space="preserve">Поштова </w:t>
            </w:r>
            <w:r w:rsidR="008D23DE" w:rsidRPr="00FB10A0">
              <w:rPr>
                <w:rFonts w:ascii="Times New Roman" w:hAnsi="Times New Roman"/>
                <w:sz w:val="20"/>
                <w:szCs w:val="20"/>
                <w:lang w:val="uk-UA"/>
              </w:rPr>
              <w:t>адреса</w:t>
            </w:r>
          </w:p>
        </w:tc>
      </w:tr>
      <w:tr w:rsidR="008D23DE" w:rsidRPr="00FB10A0" w14:paraId="25467792" w14:textId="77777777" w:rsidTr="00607088">
        <w:trPr>
          <w:trHeight w:val="298"/>
        </w:trPr>
        <w:tc>
          <w:tcPr>
            <w:tcW w:w="259" w:type="pct"/>
            <w:vMerge/>
            <w:shd w:val="clear" w:color="auto" w:fill="auto"/>
          </w:tcPr>
          <w:p w14:paraId="1E854A2D"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11" w:type="pct"/>
            <w:gridSpan w:val="2"/>
            <w:vMerge/>
            <w:shd w:val="clear" w:color="auto" w:fill="auto"/>
          </w:tcPr>
          <w:p w14:paraId="7A7B5FF5"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1764" w:type="pct"/>
            <w:vMerge/>
            <w:shd w:val="clear" w:color="auto" w:fill="auto"/>
          </w:tcPr>
          <w:p w14:paraId="6A1D425F"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7F8826D3" w14:textId="77777777" w:rsidR="008D23DE" w:rsidRPr="00FB10A0" w:rsidRDefault="00E62444" w:rsidP="00076105">
            <w:pPr>
              <w:spacing w:after="0" w:line="240" w:lineRule="auto"/>
              <w:ind w:left="-20"/>
              <w:jc w:val="both"/>
              <w:rPr>
                <w:rFonts w:ascii="Times New Roman" w:hAnsi="Times New Roman"/>
                <w:sz w:val="20"/>
                <w:szCs w:val="20"/>
                <w:lang w:val="uk-UA"/>
              </w:rPr>
            </w:pPr>
            <w:r w:rsidRPr="00FB10A0">
              <w:rPr>
                <w:rFonts w:ascii="Times New Roman" w:hAnsi="Times New Roman"/>
                <w:sz w:val="20"/>
                <w:szCs w:val="20"/>
                <w:lang w:val="uk-UA"/>
              </w:rPr>
              <w:t xml:space="preserve">Загальна </w:t>
            </w:r>
            <w:r w:rsidR="008D23DE" w:rsidRPr="00FB10A0">
              <w:rPr>
                <w:rFonts w:ascii="Times New Roman" w:hAnsi="Times New Roman"/>
                <w:sz w:val="20"/>
                <w:szCs w:val="20"/>
                <w:lang w:val="uk-UA"/>
              </w:rPr>
              <w:t>площа</w:t>
            </w:r>
          </w:p>
        </w:tc>
      </w:tr>
      <w:tr w:rsidR="008D23DE" w:rsidRPr="00FB10A0" w14:paraId="2DBA9E1C" w14:textId="77777777" w:rsidTr="00607088">
        <w:trPr>
          <w:trHeight w:val="171"/>
        </w:trPr>
        <w:tc>
          <w:tcPr>
            <w:tcW w:w="259" w:type="pct"/>
            <w:vMerge/>
            <w:shd w:val="clear" w:color="auto" w:fill="auto"/>
          </w:tcPr>
          <w:p w14:paraId="1B65ECE4"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11" w:type="pct"/>
            <w:gridSpan w:val="2"/>
            <w:vMerge/>
            <w:shd w:val="clear" w:color="auto" w:fill="auto"/>
          </w:tcPr>
          <w:p w14:paraId="303D99EE"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1764" w:type="pct"/>
            <w:vMerge/>
            <w:shd w:val="clear" w:color="auto" w:fill="auto"/>
          </w:tcPr>
          <w:p w14:paraId="464714A8"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2FF038AA" w14:textId="77777777" w:rsidR="008D23DE" w:rsidRPr="00FB10A0" w:rsidRDefault="00E62444" w:rsidP="00076105">
            <w:pPr>
              <w:spacing w:before="100" w:beforeAutospacing="1" w:after="0" w:line="360" w:lineRule="auto"/>
              <w:ind w:left="-20"/>
              <w:jc w:val="both"/>
              <w:rPr>
                <w:rFonts w:ascii="Times New Roman" w:hAnsi="Times New Roman"/>
                <w:sz w:val="20"/>
                <w:szCs w:val="20"/>
                <w:lang w:val="uk-UA" w:eastAsia="ru-RU"/>
              </w:rPr>
            </w:pPr>
            <w:r w:rsidRPr="00FB10A0">
              <w:rPr>
                <w:rFonts w:ascii="Times New Roman" w:hAnsi="Times New Roman"/>
                <w:sz w:val="20"/>
                <w:szCs w:val="20"/>
                <w:lang w:val="uk-UA"/>
              </w:rPr>
              <w:t xml:space="preserve">Найменування </w:t>
            </w:r>
            <w:r w:rsidR="008D23DE" w:rsidRPr="00FB10A0">
              <w:rPr>
                <w:rFonts w:ascii="Times New Roman" w:hAnsi="Times New Roman"/>
                <w:sz w:val="20"/>
                <w:szCs w:val="20"/>
                <w:lang w:val="uk-UA"/>
              </w:rPr>
              <w:t>садового товариства</w:t>
            </w:r>
          </w:p>
        </w:tc>
      </w:tr>
      <w:tr w:rsidR="008D23DE" w:rsidRPr="00FB10A0" w14:paraId="4A8E8C61" w14:textId="77777777" w:rsidTr="00607088">
        <w:trPr>
          <w:trHeight w:val="171"/>
        </w:trPr>
        <w:tc>
          <w:tcPr>
            <w:tcW w:w="259" w:type="pct"/>
            <w:vMerge/>
            <w:shd w:val="clear" w:color="auto" w:fill="auto"/>
          </w:tcPr>
          <w:p w14:paraId="6B507588"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11" w:type="pct"/>
            <w:gridSpan w:val="2"/>
            <w:vMerge/>
            <w:shd w:val="clear" w:color="auto" w:fill="auto"/>
          </w:tcPr>
          <w:p w14:paraId="08B9C8B0"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1764" w:type="pct"/>
            <w:vMerge/>
            <w:shd w:val="clear" w:color="auto" w:fill="auto"/>
          </w:tcPr>
          <w:p w14:paraId="5A54B92A"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7F50670E" w14:textId="77777777" w:rsidR="008D23DE" w:rsidRPr="00FB10A0" w:rsidRDefault="00E62444" w:rsidP="00076105">
            <w:pPr>
              <w:spacing w:before="100" w:beforeAutospacing="1" w:after="0" w:line="240" w:lineRule="auto"/>
              <w:ind w:left="-20"/>
              <w:jc w:val="both"/>
              <w:rPr>
                <w:rFonts w:ascii="Times New Roman" w:hAnsi="Times New Roman"/>
                <w:sz w:val="20"/>
                <w:szCs w:val="20"/>
                <w:lang w:val="uk-UA" w:eastAsia="ru-RU"/>
              </w:rPr>
            </w:pPr>
            <w:r w:rsidRPr="00FB10A0">
              <w:rPr>
                <w:rFonts w:ascii="Times New Roman" w:hAnsi="Times New Roman"/>
                <w:sz w:val="20"/>
                <w:szCs w:val="20"/>
                <w:lang w:val="uk-UA"/>
              </w:rPr>
              <w:t xml:space="preserve">Площа </w:t>
            </w:r>
            <w:r w:rsidR="008D23DE" w:rsidRPr="00FB10A0">
              <w:rPr>
                <w:rFonts w:ascii="Times New Roman" w:hAnsi="Times New Roman"/>
                <w:sz w:val="20"/>
                <w:szCs w:val="20"/>
                <w:lang w:val="uk-UA"/>
              </w:rPr>
              <w:t>земельної ділянки</w:t>
            </w:r>
            <w:r w:rsidR="00B92BDD" w:rsidRPr="00FB10A0">
              <w:rPr>
                <w:rFonts w:ascii="Times New Roman" w:hAnsi="Times New Roman"/>
                <w:sz w:val="20"/>
                <w:szCs w:val="20"/>
                <w:lang w:val="uk-UA"/>
              </w:rPr>
              <w:t>,</w:t>
            </w:r>
            <w:r w:rsidR="008D23DE" w:rsidRPr="00FB10A0">
              <w:rPr>
                <w:rFonts w:ascii="Times New Roman" w:hAnsi="Times New Roman"/>
                <w:sz w:val="20"/>
                <w:szCs w:val="20"/>
                <w:lang w:val="uk-UA"/>
              </w:rPr>
              <w:t xml:space="preserve"> на якій розміщений дачний (садовий) будинок та господарські споруди</w:t>
            </w:r>
          </w:p>
        </w:tc>
      </w:tr>
      <w:tr w:rsidR="008D23DE" w:rsidRPr="00FB10A0" w14:paraId="5283D6C7" w14:textId="77777777" w:rsidTr="00607088">
        <w:trPr>
          <w:trHeight w:val="130"/>
        </w:trPr>
        <w:tc>
          <w:tcPr>
            <w:tcW w:w="259" w:type="pct"/>
            <w:vMerge/>
            <w:shd w:val="clear" w:color="auto" w:fill="auto"/>
          </w:tcPr>
          <w:p w14:paraId="59AC4EA9"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911" w:type="pct"/>
            <w:gridSpan w:val="2"/>
            <w:vMerge/>
            <w:shd w:val="clear" w:color="auto" w:fill="auto"/>
          </w:tcPr>
          <w:p w14:paraId="4252990A"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1764" w:type="pct"/>
            <w:vMerge/>
            <w:shd w:val="clear" w:color="auto" w:fill="auto"/>
          </w:tcPr>
          <w:p w14:paraId="75C5E0D5" w14:textId="77777777" w:rsidR="008D23DE" w:rsidRPr="00FB10A0" w:rsidRDefault="008D23DE" w:rsidP="00076105">
            <w:pPr>
              <w:spacing w:before="100" w:beforeAutospacing="1" w:after="0" w:line="240" w:lineRule="auto"/>
              <w:jc w:val="both"/>
              <w:rPr>
                <w:rFonts w:ascii="Times New Roman" w:hAnsi="Times New Roman"/>
                <w:lang w:val="uk-UA" w:eastAsia="ru-RU"/>
              </w:rPr>
            </w:pPr>
          </w:p>
        </w:tc>
        <w:tc>
          <w:tcPr>
            <w:tcW w:w="2066" w:type="pct"/>
            <w:shd w:val="clear" w:color="auto" w:fill="auto"/>
          </w:tcPr>
          <w:p w14:paraId="434F412B" w14:textId="77777777" w:rsidR="008D23DE" w:rsidRPr="00FB10A0" w:rsidRDefault="00E62444" w:rsidP="00076105">
            <w:pPr>
              <w:spacing w:before="100" w:beforeAutospacing="1" w:after="0" w:line="360" w:lineRule="auto"/>
              <w:jc w:val="both"/>
              <w:rPr>
                <w:rFonts w:ascii="Times New Roman" w:hAnsi="Times New Roman"/>
                <w:sz w:val="20"/>
                <w:szCs w:val="20"/>
                <w:lang w:val="uk-UA" w:eastAsia="ru-RU"/>
              </w:rPr>
            </w:pPr>
            <w:r w:rsidRPr="00FB10A0">
              <w:rPr>
                <w:rFonts w:ascii="Times New Roman" w:hAnsi="Times New Roman"/>
                <w:sz w:val="20"/>
                <w:szCs w:val="20"/>
                <w:lang w:val="uk-UA"/>
              </w:rPr>
              <w:t xml:space="preserve">Розмір </w:t>
            </w:r>
            <w:r w:rsidR="008D23DE" w:rsidRPr="00FB10A0">
              <w:rPr>
                <w:rFonts w:ascii="Times New Roman" w:hAnsi="Times New Roman"/>
                <w:sz w:val="20"/>
                <w:szCs w:val="20"/>
                <w:lang w:val="uk-UA"/>
              </w:rPr>
              <w:t xml:space="preserve">частки, що оцінюється, кв. </w:t>
            </w:r>
            <w:r w:rsidRPr="00FB10A0">
              <w:rPr>
                <w:rFonts w:ascii="Times New Roman" w:hAnsi="Times New Roman"/>
                <w:sz w:val="20"/>
                <w:szCs w:val="20"/>
                <w:lang w:val="uk-UA"/>
              </w:rPr>
              <w:t>м</w:t>
            </w:r>
          </w:p>
        </w:tc>
      </w:tr>
    </w:tbl>
    <w:p w14:paraId="26D36710" w14:textId="77777777" w:rsidR="005747DC" w:rsidRPr="00FB10A0" w:rsidRDefault="005747DC" w:rsidP="005747DC">
      <w:pPr>
        <w:pStyle w:val="3"/>
        <w:spacing w:before="0" w:after="0"/>
        <w:ind w:left="6663" w:right="-442"/>
        <w:rPr>
          <w:rFonts w:ascii="Times New Roman" w:hAnsi="Times New Roman"/>
          <w:b w:val="0"/>
          <w:sz w:val="28"/>
          <w:szCs w:val="28"/>
          <w:lang w:val="uk-UA"/>
        </w:rPr>
        <w:sectPr w:rsidR="005747DC" w:rsidRPr="00FB10A0" w:rsidSect="00095F97">
          <w:headerReference w:type="default" r:id="rId7"/>
          <w:pgSz w:w="11906" w:h="16838"/>
          <w:pgMar w:top="719" w:right="850" w:bottom="850" w:left="1417" w:header="709" w:footer="709" w:gutter="0"/>
          <w:cols w:space="708"/>
          <w:titlePg/>
          <w:docGrid w:linePitch="360"/>
        </w:sectPr>
      </w:pPr>
    </w:p>
    <w:p w14:paraId="17259154" w14:textId="77777777" w:rsidR="00607088" w:rsidRPr="00FB10A0" w:rsidRDefault="00607088" w:rsidP="00607088">
      <w:pPr>
        <w:pStyle w:val="3"/>
        <w:spacing w:before="0" w:after="0"/>
        <w:ind w:right="-442"/>
        <w:jc w:val="center"/>
        <w:rPr>
          <w:rFonts w:ascii="Times New Roman" w:hAnsi="Times New Roman"/>
          <w:b w:val="0"/>
          <w:sz w:val="28"/>
          <w:szCs w:val="28"/>
          <w:lang w:val="uk-UA"/>
        </w:rPr>
      </w:pPr>
      <w:r w:rsidRPr="00FB10A0">
        <w:rPr>
          <w:rFonts w:ascii="Times New Roman" w:hAnsi="Times New Roman"/>
          <w:b w:val="0"/>
          <w:sz w:val="28"/>
          <w:szCs w:val="28"/>
          <w:lang w:val="uk-UA"/>
        </w:rPr>
        <w:lastRenderedPageBreak/>
        <w:t>2</w:t>
      </w:r>
    </w:p>
    <w:p w14:paraId="1745060E" w14:textId="77777777" w:rsidR="005747DC" w:rsidRPr="00FB10A0" w:rsidRDefault="005747DC" w:rsidP="005747DC">
      <w:pPr>
        <w:pStyle w:val="3"/>
        <w:spacing w:before="0" w:after="0"/>
        <w:ind w:left="6663" w:right="-442"/>
        <w:rPr>
          <w:rFonts w:ascii="Times New Roman" w:hAnsi="Times New Roman"/>
          <w:b w:val="0"/>
          <w:sz w:val="28"/>
          <w:szCs w:val="28"/>
          <w:lang w:val="uk-UA"/>
        </w:rPr>
      </w:pPr>
      <w:r w:rsidRPr="00FB10A0">
        <w:rPr>
          <w:rFonts w:ascii="Times New Roman" w:hAnsi="Times New Roman"/>
          <w:b w:val="0"/>
          <w:sz w:val="28"/>
          <w:szCs w:val="28"/>
          <w:lang w:val="uk-UA"/>
        </w:rPr>
        <w:t>Продовження додатка 1</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1847"/>
        <w:gridCol w:w="3749"/>
        <w:gridCol w:w="3731"/>
      </w:tblGrid>
      <w:tr w:rsidR="008D23DE" w:rsidRPr="00FB10A0" w14:paraId="4485AE59" w14:textId="77777777" w:rsidTr="00607088">
        <w:trPr>
          <w:trHeight w:val="353"/>
        </w:trPr>
        <w:tc>
          <w:tcPr>
            <w:tcW w:w="268" w:type="pct"/>
            <w:vMerge w:val="restart"/>
            <w:shd w:val="clear" w:color="auto" w:fill="auto"/>
          </w:tcPr>
          <w:p w14:paraId="4E0605F3" w14:textId="77777777" w:rsidR="008D23DE" w:rsidRPr="00FB10A0" w:rsidRDefault="00AE0468" w:rsidP="00076105">
            <w:pPr>
              <w:spacing w:before="100" w:beforeAutospacing="1" w:after="0" w:line="360" w:lineRule="auto"/>
              <w:jc w:val="both"/>
              <w:rPr>
                <w:rFonts w:ascii="Times New Roman" w:hAnsi="Times New Roman"/>
                <w:lang w:val="uk-UA" w:eastAsia="ru-RU"/>
              </w:rPr>
            </w:pPr>
            <w:r w:rsidRPr="00FB10A0">
              <w:rPr>
                <w:rFonts w:ascii="Times New Roman" w:hAnsi="Times New Roman"/>
                <w:lang w:val="uk-UA" w:eastAsia="ru-RU"/>
              </w:rPr>
              <w:t>2.</w:t>
            </w:r>
          </w:p>
        </w:tc>
        <w:tc>
          <w:tcPr>
            <w:tcW w:w="937" w:type="pct"/>
            <w:vMerge w:val="restart"/>
            <w:shd w:val="clear" w:color="auto" w:fill="auto"/>
          </w:tcPr>
          <w:p w14:paraId="581F2453" w14:textId="77777777" w:rsidR="008D23DE" w:rsidRPr="00FB10A0" w:rsidRDefault="00AE0468" w:rsidP="00076105">
            <w:pPr>
              <w:spacing w:before="100" w:beforeAutospacing="1" w:after="0" w:line="240" w:lineRule="auto"/>
              <w:jc w:val="both"/>
              <w:rPr>
                <w:rFonts w:ascii="Times New Roman" w:hAnsi="Times New Roman"/>
                <w:sz w:val="28"/>
                <w:szCs w:val="28"/>
                <w:lang w:val="uk-UA" w:eastAsia="ru-RU"/>
              </w:rPr>
            </w:pPr>
            <w:r w:rsidRPr="00FB10A0">
              <w:rPr>
                <w:rFonts w:ascii="Times New Roman" w:hAnsi="Times New Roman"/>
                <w:lang w:val="uk-UA" w:eastAsia="ru-RU"/>
              </w:rPr>
              <w:t>З</w:t>
            </w:r>
            <w:r w:rsidR="008D23DE" w:rsidRPr="00FB10A0">
              <w:rPr>
                <w:rFonts w:ascii="Times New Roman" w:hAnsi="Times New Roman"/>
                <w:lang w:val="uk-UA" w:eastAsia="ru-RU"/>
              </w:rPr>
              <w:t>емельна ділянка</w:t>
            </w:r>
          </w:p>
        </w:tc>
        <w:tc>
          <w:tcPr>
            <w:tcW w:w="1902" w:type="pct"/>
            <w:vMerge w:val="restart"/>
            <w:shd w:val="clear" w:color="auto" w:fill="auto"/>
          </w:tcPr>
          <w:p w14:paraId="3DC17751" w14:textId="77777777" w:rsidR="008D23DE" w:rsidRPr="00FB10A0" w:rsidRDefault="008D23DE" w:rsidP="00076105">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420B3F3C" w14:textId="77777777" w:rsidR="008D23DE" w:rsidRPr="00FB10A0" w:rsidRDefault="00AE0468" w:rsidP="00076105">
            <w:pPr>
              <w:spacing w:before="100" w:beforeAutospacing="1" w:after="0" w:line="240" w:lineRule="auto"/>
              <w:ind w:left="-20"/>
              <w:jc w:val="both"/>
              <w:rPr>
                <w:rFonts w:ascii="Times New Roman" w:hAnsi="Times New Roman"/>
                <w:sz w:val="20"/>
                <w:szCs w:val="20"/>
                <w:lang w:val="uk-UA"/>
              </w:rPr>
            </w:pPr>
            <w:r w:rsidRPr="00FB10A0">
              <w:rPr>
                <w:rFonts w:ascii="Times New Roman" w:hAnsi="Times New Roman"/>
                <w:sz w:val="20"/>
                <w:szCs w:val="20"/>
                <w:lang w:val="uk-UA"/>
              </w:rPr>
              <w:t>Поштова адреса</w:t>
            </w:r>
          </w:p>
        </w:tc>
      </w:tr>
      <w:tr w:rsidR="00133417" w:rsidRPr="00FB10A0" w14:paraId="5E809540" w14:textId="77777777" w:rsidTr="00607088">
        <w:trPr>
          <w:trHeight w:val="244"/>
        </w:trPr>
        <w:tc>
          <w:tcPr>
            <w:tcW w:w="268" w:type="pct"/>
            <w:vMerge/>
            <w:shd w:val="clear" w:color="auto" w:fill="auto"/>
          </w:tcPr>
          <w:p w14:paraId="577E6618" w14:textId="77777777" w:rsidR="00133417" w:rsidRPr="00FB10A0" w:rsidRDefault="00133417"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271F97CA" w14:textId="77777777" w:rsidR="00133417" w:rsidRPr="00FB10A0" w:rsidRDefault="00133417" w:rsidP="00076105">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020ED789" w14:textId="77777777" w:rsidR="00133417" w:rsidRPr="00FB10A0" w:rsidRDefault="00133417" w:rsidP="00076105">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0E6F4A43" w14:textId="77777777" w:rsidR="00133417" w:rsidRPr="00FB10A0" w:rsidRDefault="00133417" w:rsidP="00076105">
            <w:pPr>
              <w:spacing w:before="100" w:beforeAutospacing="1" w:after="0" w:line="240" w:lineRule="auto"/>
              <w:ind w:left="-20"/>
              <w:jc w:val="both"/>
              <w:rPr>
                <w:rFonts w:ascii="Times New Roman" w:hAnsi="Times New Roman"/>
                <w:sz w:val="20"/>
                <w:szCs w:val="20"/>
                <w:lang w:val="uk-UA"/>
              </w:rPr>
            </w:pPr>
            <w:r w:rsidRPr="00FB10A0">
              <w:rPr>
                <w:rFonts w:ascii="Times New Roman" w:hAnsi="Times New Roman"/>
                <w:sz w:val="20"/>
                <w:szCs w:val="20"/>
                <w:lang w:val="uk-UA"/>
              </w:rPr>
              <w:t>Категорія земельної ділянки</w:t>
            </w:r>
            <w:r w:rsidRPr="00FB10A0">
              <w:rPr>
                <w:rFonts w:ascii="Times New Roman" w:hAnsi="Times New Roman"/>
                <w:sz w:val="20"/>
                <w:szCs w:val="20"/>
                <w:vertAlign w:val="superscript"/>
                <w:lang w:val="uk-UA"/>
              </w:rPr>
              <w:t>2</w:t>
            </w:r>
          </w:p>
        </w:tc>
      </w:tr>
      <w:tr w:rsidR="00E62444" w:rsidRPr="00FB10A0" w14:paraId="136AD1F8" w14:textId="77777777" w:rsidTr="00607088">
        <w:trPr>
          <w:trHeight w:val="244"/>
        </w:trPr>
        <w:tc>
          <w:tcPr>
            <w:tcW w:w="268" w:type="pct"/>
            <w:vMerge/>
            <w:shd w:val="clear" w:color="auto" w:fill="auto"/>
          </w:tcPr>
          <w:p w14:paraId="05EAAFD7" w14:textId="77777777" w:rsidR="00E62444" w:rsidRPr="00FB10A0" w:rsidRDefault="00E62444"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17687AB0" w14:textId="77777777" w:rsidR="00E62444" w:rsidRPr="00FB10A0" w:rsidRDefault="00E62444" w:rsidP="00076105">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1E377287" w14:textId="77777777" w:rsidR="00E62444" w:rsidRPr="00FB10A0" w:rsidRDefault="00E62444" w:rsidP="00076105">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50316E8C" w14:textId="77777777" w:rsidR="00E62444" w:rsidRPr="00FB10A0" w:rsidRDefault="00AE0468" w:rsidP="00076105">
            <w:pPr>
              <w:spacing w:before="100" w:beforeAutospacing="1" w:after="0" w:line="240" w:lineRule="auto"/>
              <w:ind w:left="-20"/>
              <w:jc w:val="both"/>
              <w:rPr>
                <w:rFonts w:ascii="Times New Roman" w:hAnsi="Times New Roman"/>
                <w:sz w:val="20"/>
                <w:szCs w:val="20"/>
                <w:lang w:val="uk-UA"/>
              </w:rPr>
            </w:pPr>
            <w:r w:rsidRPr="00FB10A0">
              <w:rPr>
                <w:rFonts w:ascii="Times New Roman" w:hAnsi="Times New Roman"/>
                <w:sz w:val="20"/>
                <w:szCs w:val="20"/>
                <w:lang w:val="uk-UA"/>
              </w:rPr>
              <w:t>Цільове призначення земельної ділянки</w:t>
            </w:r>
            <w:r w:rsidR="00E62444" w:rsidRPr="00FB10A0">
              <w:rPr>
                <w:rFonts w:ascii="Times New Roman" w:hAnsi="Times New Roman"/>
                <w:sz w:val="20"/>
                <w:szCs w:val="20"/>
                <w:vertAlign w:val="superscript"/>
                <w:lang w:val="uk-UA"/>
              </w:rPr>
              <w:t>2</w:t>
            </w:r>
          </w:p>
        </w:tc>
      </w:tr>
      <w:tr w:rsidR="00E62444" w:rsidRPr="00FB10A0" w14:paraId="6B814A83" w14:textId="77777777" w:rsidTr="00607088">
        <w:trPr>
          <w:trHeight w:val="225"/>
        </w:trPr>
        <w:tc>
          <w:tcPr>
            <w:tcW w:w="268" w:type="pct"/>
            <w:vMerge/>
            <w:shd w:val="clear" w:color="auto" w:fill="auto"/>
          </w:tcPr>
          <w:p w14:paraId="0405DA29" w14:textId="77777777" w:rsidR="00E62444" w:rsidRPr="00FB10A0" w:rsidRDefault="00E62444"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6F8EF9CF" w14:textId="77777777" w:rsidR="00E62444" w:rsidRPr="00FB10A0" w:rsidRDefault="00E62444" w:rsidP="00076105">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5B126CC3" w14:textId="77777777" w:rsidR="00E62444" w:rsidRPr="00FB10A0" w:rsidRDefault="00E62444" w:rsidP="00076105">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6CE36AB3" w14:textId="77777777" w:rsidR="00E62444" w:rsidRPr="00FB10A0" w:rsidRDefault="00AE0468" w:rsidP="00076105">
            <w:pPr>
              <w:spacing w:before="100" w:beforeAutospacing="1" w:after="0" w:line="240" w:lineRule="auto"/>
              <w:ind w:left="-20"/>
              <w:jc w:val="both"/>
              <w:rPr>
                <w:rFonts w:ascii="Times New Roman" w:hAnsi="Times New Roman"/>
                <w:sz w:val="20"/>
                <w:szCs w:val="20"/>
                <w:lang w:val="uk-UA"/>
              </w:rPr>
            </w:pPr>
            <w:r w:rsidRPr="00FB10A0">
              <w:rPr>
                <w:rFonts w:ascii="Times New Roman" w:hAnsi="Times New Roman"/>
                <w:sz w:val="20"/>
                <w:szCs w:val="20"/>
                <w:lang w:val="uk-UA"/>
              </w:rPr>
              <w:t>Площа земельної ділянки</w:t>
            </w:r>
          </w:p>
        </w:tc>
      </w:tr>
      <w:tr w:rsidR="00E62444" w:rsidRPr="00FB10A0" w14:paraId="59F62135" w14:textId="77777777" w:rsidTr="00607088">
        <w:trPr>
          <w:trHeight w:val="285"/>
        </w:trPr>
        <w:tc>
          <w:tcPr>
            <w:tcW w:w="268" w:type="pct"/>
            <w:vMerge/>
            <w:shd w:val="clear" w:color="auto" w:fill="auto"/>
          </w:tcPr>
          <w:p w14:paraId="5A147C99" w14:textId="77777777" w:rsidR="00E62444" w:rsidRPr="00FB10A0" w:rsidRDefault="00E62444"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5EFCE0E8" w14:textId="77777777" w:rsidR="00E62444" w:rsidRPr="00FB10A0" w:rsidRDefault="00E62444" w:rsidP="00076105">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264D10A1" w14:textId="77777777" w:rsidR="00E62444" w:rsidRPr="00FB10A0" w:rsidRDefault="00E62444" w:rsidP="00076105">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7583BCFD" w14:textId="77777777" w:rsidR="00E62444" w:rsidRPr="00FB10A0" w:rsidRDefault="00AE0468" w:rsidP="00076105">
            <w:pPr>
              <w:spacing w:before="100" w:beforeAutospacing="1" w:after="0" w:line="240" w:lineRule="auto"/>
              <w:ind w:left="-20"/>
              <w:jc w:val="both"/>
              <w:rPr>
                <w:rFonts w:ascii="Times New Roman" w:hAnsi="Times New Roman"/>
                <w:sz w:val="20"/>
                <w:szCs w:val="20"/>
                <w:lang w:val="uk-UA"/>
              </w:rPr>
            </w:pPr>
            <w:r w:rsidRPr="00FB10A0">
              <w:rPr>
                <w:rFonts w:ascii="Times New Roman" w:hAnsi="Times New Roman"/>
                <w:sz w:val="20"/>
                <w:szCs w:val="20"/>
                <w:lang w:val="uk-UA"/>
              </w:rPr>
              <w:t>Кадастровий номер земельної ділянки</w:t>
            </w:r>
          </w:p>
        </w:tc>
      </w:tr>
      <w:tr w:rsidR="00E62444" w:rsidRPr="00FB10A0" w14:paraId="334F4ED4" w14:textId="77777777" w:rsidTr="00607088">
        <w:trPr>
          <w:trHeight w:val="184"/>
        </w:trPr>
        <w:tc>
          <w:tcPr>
            <w:tcW w:w="268" w:type="pct"/>
            <w:vMerge/>
            <w:shd w:val="clear" w:color="auto" w:fill="auto"/>
          </w:tcPr>
          <w:p w14:paraId="5264CC4A" w14:textId="77777777" w:rsidR="00E62444" w:rsidRPr="00FB10A0" w:rsidRDefault="00E62444"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7FFE0B25" w14:textId="77777777" w:rsidR="00E62444" w:rsidRPr="00FB10A0" w:rsidRDefault="00E62444" w:rsidP="00076105">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4FFE8998" w14:textId="77777777" w:rsidR="00E62444" w:rsidRPr="00FB10A0" w:rsidRDefault="00E62444" w:rsidP="00076105">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72F16F7F" w14:textId="77777777" w:rsidR="00E62444" w:rsidRPr="00FB10A0" w:rsidRDefault="00E62444" w:rsidP="00076105">
            <w:pPr>
              <w:spacing w:before="100" w:beforeAutospacing="1" w:after="0" w:line="240" w:lineRule="auto"/>
              <w:ind w:left="-20"/>
              <w:jc w:val="both"/>
              <w:rPr>
                <w:rFonts w:ascii="Times New Roman" w:hAnsi="Times New Roman"/>
                <w:sz w:val="20"/>
                <w:szCs w:val="20"/>
                <w:lang w:val="uk-UA"/>
              </w:rPr>
            </w:pPr>
            <w:r w:rsidRPr="00FB10A0">
              <w:rPr>
                <w:rFonts w:ascii="Times New Roman" w:hAnsi="Times New Roman"/>
                <w:sz w:val="20"/>
                <w:szCs w:val="20"/>
                <w:lang w:val="uk-UA"/>
              </w:rPr>
              <w:t xml:space="preserve">Розмір частки, що оцінюється, кв. </w:t>
            </w:r>
            <w:r w:rsidR="00AE0468" w:rsidRPr="00FB10A0">
              <w:rPr>
                <w:rFonts w:ascii="Times New Roman" w:hAnsi="Times New Roman"/>
                <w:sz w:val="20"/>
                <w:szCs w:val="20"/>
                <w:lang w:val="uk-UA"/>
              </w:rPr>
              <w:t>м</w:t>
            </w:r>
          </w:p>
        </w:tc>
      </w:tr>
      <w:tr w:rsidR="006879CB" w:rsidRPr="00FB10A0" w14:paraId="1653C32D" w14:textId="77777777" w:rsidTr="00607088">
        <w:trPr>
          <w:trHeight w:val="258"/>
        </w:trPr>
        <w:tc>
          <w:tcPr>
            <w:tcW w:w="268" w:type="pct"/>
            <w:vMerge w:val="restart"/>
            <w:shd w:val="clear" w:color="auto" w:fill="auto"/>
          </w:tcPr>
          <w:p w14:paraId="048FDFE1"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r w:rsidRPr="00FB10A0">
              <w:rPr>
                <w:rFonts w:ascii="Times New Roman" w:hAnsi="Times New Roman"/>
                <w:lang w:val="uk-UA" w:eastAsia="ru-RU"/>
              </w:rPr>
              <w:t>3.</w:t>
            </w:r>
          </w:p>
        </w:tc>
        <w:tc>
          <w:tcPr>
            <w:tcW w:w="937" w:type="pct"/>
            <w:vMerge w:val="restart"/>
            <w:shd w:val="clear" w:color="auto" w:fill="auto"/>
          </w:tcPr>
          <w:p w14:paraId="1E8C6B72" w14:textId="77777777" w:rsidR="006879CB" w:rsidRPr="00FB10A0" w:rsidRDefault="006879CB" w:rsidP="00076105">
            <w:pPr>
              <w:spacing w:before="100" w:beforeAutospacing="1" w:after="0" w:line="240" w:lineRule="auto"/>
              <w:jc w:val="both"/>
              <w:rPr>
                <w:rFonts w:ascii="Times New Roman" w:hAnsi="Times New Roman"/>
                <w:lang w:val="uk-UA" w:eastAsia="ru-RU"/>
              </w:rPr>
            </w:pPr>
            <w:r w:rsidRPr="00FB10A0">
              <w:rPr>
                <w:rFonts w:ascii="Times New Roman" w:hAnsi="Times New Roman"/>
                <w:lang w:val="uk-UA" w:eastAsia="ru-RU"/>
              </w:rPr>
              <w:t>Нежитлова нерухомість</w:t>
            </w:r>
          </w:p>
        </w:tc>
        <w:tc>
          <w:tcPr>
            <w:tcW w:w="1902" w:type="pct"/>
            <w:vMerge w:val="restart"/>
            <w:shd w:val="clear" w:color="auto" w:fill="auto"/>
          </w:tcPr>
          <w:p w14:paraId="0C02AA71" w14:textId="77777777" w:rsidR="006879CB" w:rsidRPr="00FB10A0" w:rsidRDefault="006879CB" w:rsidP="00076105">
            <w:pPr>
              <w:spacing w:before="100" w:beforeAutospacing="1" w:after="0" w:line="240" w:lineRule="auto"/>
              <w:jc w:val="both"/>
              <w:rPr>
                <w:rFonts w:ascii="Times New Roman" w:hAnsi="Times New Roman"/>
                <w:lang w:val="uk-UA" w:eastAsia="ru-RU"/>
              </w:rPr>
            </w:pPr>
            <w:r w:rsidRPr="00FB10A0">
              <w:rPr>
                <w:rFonts w:ascii="Times New Roman" w:hAnsi="Times New Roman"/>
                <w:lang w:val="uk-UA" w:eastAsia="ru-RU"/>
              </w:rPr>
              <w:t>Адміністративна будівля або приміщення</w:t>
            </w:r>
          </w:p>
        </w:tc>
        <w:tc>
          <w:tcPr>
            <w:tcW w:w="1893" w:type="pct"/>
            <w:shd w:val="clear" w:color="auto" w:fill="auto"/>
          </w:tcPr>
          <w:p w14:paraId="5D51631A" w14:textId="77777777" w:rsidR="006879CB" w:rsidRPr="00FB10A0" w:rsidRDefault="006879CB" w:rsidP="00076105">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Поштова адреса</w:t>
            </w:r>
          </w:p>
        </w:tc>
      </w:tr>
      <w:tr w:rsidR="006879CB" w:rsidRPr="00FB10A0" w14:paraId="160C467F" w14:textId="77777777" w:rsidTr="00607088">
        <w:trPr>
          <w:trHeight w:val="231"/>
        </w:trPr>
        <w:tc>
          <w:tcPr>
            <w:tcW w:w="268" w:type="pct"/>
            <w:vMerge/>
            <w:shd w:val="clear" w:color="auto" w:fill="auto"/>
          </w:tcPr>
          <w:p w14:paraId="267349F3" w14:textId="77777777" w:rsidR="006879CB" w:rsidRPr="00FB10A0" w:rsidRDefault="006879CB" w:rsidP="00076105">
            <w:pPr>
              <w:spacing w:before="100" w:beforeAutospacing="1" w:after="0" w:line="360" w:lineRule="auto"/>
              <w:jc w:val="both"/>
              <w:rPr>
                <w:rFonts w:ascii="Times New Roman" w:hAnsi="Times New Roman"/>
                <w:lang w:val="uk-UA" w:eastAsia="ru-RU"/>
              </w:rPr>
            </w:pPr>
          </w:p>
        </w:tc>
        <w:tc>
          <w:tcPr>
            <w:tcW w:w="937" w:type="pct"/>
            <w:vMerge/>
            <w:shd w:val="clear" w:color="auto" w:fill="auto"/>
          </w:tcPr>
          <w:p w14:paraId="2FE8B663"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0DA9B5E8"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42B432C3" w14:textId="77777777" w:rsidR="006879CB" w:rsidRPr="00FB10A0" w:rsidRDefault="006879CB" w:rsidP="00076105">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Загальна площа</w:t>
            </w:r>
          </w:p>
        </w:tc>
      </w:tr>
      <w:tr w:rsidR="006879CB" w:rsidRPr="00FB10A0" w14:paraId="3BD826D6" w14:textId="77777777" w:rsidTr="00607088">
        <w:trPr>
          <w:trHeight w:val="285"/>
        </w:trPr>
        <w:tc>
          <w:tcPr>
            <w:tcW w:w="268" w:type="pct"/>
            <w:vMerge/>
            <w:shd w:val="clear" w:color="auto" w:fill="auto"/>
          </w:tcPr>
          <w:p w14:paraId="6FF93FF0" w14:textId="77777777" w:rsidR="006879CB" w:rsidRPr="00FB10A0" w:rsidRDefault="006879CB" w:rsidP="00076105">
            <w:pPr>
              <w:spacing w:before="100" w:beforeAutospacing="1" w:after="0" w:line="360" w:lineRule="auto"/>
              <w:jc w:val="both"/>
              <w:rPr>
                <w:rFonts w:ascii="Times New Roman" w:hAnsi="Times New Roman"/>
                <w:lang w:val="uk-UA" w:eastAsia="ru-RU"/>
              </w:rPr>
            </w:pPr>
          </w:p>
        </w:tc>
        <w:tc>
          <w:tcPr>
            <w:tcW w:w="937" w:type="pct"/>
            <w:vMerge/>
            <w:shd w:val="clear" w:color="auto" w:fill="auto"/>
          </w:tcPr>
          <w:p w14:paraId="4816D72B"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2F496590"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2DCA1018" w14:textId="77777777" w:rsidR="006879CB" w:rsidRPr="00FB10A0" w:rsidRDefault="006879CB" w:rsidP="00076105">
            <w:pPr>
              <w:spacing w:before="100" w:beforeAutospacing="1" w:after="0" w:line="360" w:lineRule="auto"/>
              <w:ind w:left="10"/>
              <w:jc w:val="both"/>
              <w:rPr>
                <w:rFonts w:ascii="Times New Roman" w:hAnsi="Times New Roman"/>
                <w:sz w:val="20"/>
                <w:szCs w:val="20"/>
                <w:lang w:val="uk-UA"/>
              </w:rPr>
            </w:pPr>
            <w:r w:rsidRPr="00FB10A0">
              <w:rPr>
                <w:rFonts w:ascii="Times New Roman" w:hAnsi="Times New Roman"/>
                <w:sz w:val="20"/>
                <w:szCs w:val="20"/>
                <w:lang w:val="uk-UA"/>
              </w:rPr>
              <w:t>Функціональне призначення</w:t>
            </w:r>
            <w:r w:rsidRPr="00FB10A0">
              <w:rPr>
                <w:rFonts w:ascii="Times New Roman" w:hAnsi="Times New Roman"/>
                <w:sz w:val="20"/>
                <w:szCs w:val="20"/>
                <w:vertAlign w:val="superscript"/>
                <w:lang w:val="uk-UA"/>
              </w:rPr>
              <w:t>3</w:t>
            </w:r>
          </w:p>
        </w:tc>
      </w:tr>
      <w:tr w:rsidR="006879CB" w:rsidRPr="00FB10A0" w14:paraId="6C1E4DE6" w14:textId="77777777" w:rsidTr="00607088">
        <w:trPr>
          <w:trHeight w:val="184"/>
        </w:trPr>
        <w:tc>
          <w:tcPr>
            <w:tcW w:w="268" w:type="pct"/>
            <w:vMerge/>
            <w:shd w:val="clear" w:color="auto" w:fill="auto"/>
          </w:tcPr>
          <w:p w14:paraId="6E56A978" w14:textId="77777777" w:rsidR="006879CB" w:rsidRPr="00FB10A0" w:rsidRDefault="006879CB" w:rsidP="00076105">
            <w:pPr>
              <w:spacing w:before="100" w:beforeAutospacing="1" w:after="0" w:line="360" w:lineRule="auto"/>
              <w:jc w:val="both"/>
              <w:rPr>
                <w:rFonts w:ascii="Times New Roman" w:hAnsi="Times New Roman"/>
                <w:lang w:val="uk-UA" w:eastAsia="ru-RU"/>
              </w:rPr>
            </w:pPr>
          </w:p>
        </w:tc>
        <w:tc>
          <w:tcPr>
            <w:tcW w:w="937" w:type="pct"/>
            <w:vMerge/>
            <w:shd w:val="clear" w:color="auto" w:fill="auto"/>
          </w:tcPr>
          <w:p w14:paraId="0DB0569C"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40F75572"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6B95C7C9" w14:textId="77777777" w:rsidR="006879CB" w:rsidRPr="00FB10A0" w:rsidRDefault="006879CB" w:rsidP="00076105">
            <w:pPr>
              <w:spacing w:before="100" w:beforeAutospacing="1" w:after="0" w:line="360" w:lineRule="auto"/>
              <w:ind w:left="10"/>
              <w:jc w:val="both"/>
              <w:rPr>
                <w:rFonts w:ascii="Times New Roman" w:hAnsi="Times New Roman"/>
                <w:sz w:val="20"/>
                <w:szCs w:val="20"/>
                <w:lang w:val="uk-UA"/>
              </w:rPr>
            </w:pPr>
            <w:r w:rsidRPr="00FB10A0">
              <w:rPr>
                <w:rFonts w:ascii="Times New Roman" w:hAnsi="Times New Roman"/>
                <w:sz w:val="20"/>
                <w:szCs w:val="20"/>
                <w:lang w:val="uk-UA"/>
              </w:rPr>
              <w:t>Поверх у будівлі</w:t>
            </w:r>
          </w:p>
        </w:tc>
      </w:tr>
      <w:tr w:rsidR="006879CB" w:rsidRPr="00FB10A0" w14:paraId="1A3284CA" w14:textId="77777777" w:rsidTr="00607088">
        <w:trPr>
          <w:trHeight w:val="475"/>
        </w:trPr>
        <w:tc>
          <w:tcPr>
            <w:tcW w:w="268" w:type="pct"/>
            <w:vMerge/>
            <w:shd w:val="clear" w:color="auto" w:fill="auto"/>
          </w:tcPr>
          <w:p w14:paraId="619F4F56" w14:textId="77777777" w:rsidR="006879CB" w:rsidRPr="00FB10A0" w:rsidRDefault="006879CB" w:rsidP="00076105">
            <w:pPr>
              <w:spacing w:before="100" w:beforeAutospacing="1" w:after="0" w:line="360" w:lineRule="auto"/>
              <w:jc w:val="both"/>
              <w:rPr>
                <w:rFonts w:ascii="Times New Roman" w:hAnsi="Times New Roman"/>
                <w:lang w:val="uk-UA" w:eastAsia="ru-RU"/>
              </w:rPr>
            </w:pPr>
          </w:p>
        </w:tc>
        <w:tc>
          <w:tcPr>
            <w:tcW w:w="937" w:type="pct"/>
            <w:vMerge/>
            <w:shd w:val="clear" w:color="auto" w:fill="auto"/>
          </w:tcPr>
          <w:p w14:paraId="37B38DE7"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7E57B3D3"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059AAEDA" w14:textId="77777777" w:rsidR="006879CB" w:rsidRPr="00FB10A0" w:rsidRDefault="006879CB" w:rsidP="00076105">
            <w:pPr>
              <w:spacing w:before="100" w:beforeAutospacing="1" w:after="0" w:line="360" w:lineRule="auto"/>
              <w:ind w:left="10"/>
              <w:jc w:val="both"/>
              <w:rPr>
                <w:rFonts w:ascii="Times New Roman" w:hAnsi="Times New Roman"/>
                <w:sz w:val="28"/>
                <w:szCs w:val="28"/>
                <w:lang w:val="uk-UA" w:eastAsia="ru-RU"/>
              </w:rPr>
            </w:pPr>
            <w:r w:rsidRPr="00FB10A0">
              <w:rPr>
                <w:rFonts w:ascii="Times New Roman" w:hAnsi="Times New Roman"/>
                <w:sz w:val="20"/>
                <w:szCs w:val="20"/>
                <w:lang w:val="uk-UA"/>
              </w:rPr>
              <w:t>Розмір частки, що оцінюється, кв. м</w:t>
            </w:r>
          </w:p>
        </w:tc>
      </w:tr>
      <w:tr w:rsidR="006879CB" w:rsidRPr="00FB10A0" w14:paraId="07968014" w14:textId="77777777" w:rsidTr="00607088">
        <w:trPr>
          <w:trHeight w:val="252"/>
        </w:trPr>
        <w:tc>
          <w:tcPr>
            <w:tcW w:w="268" w:type="pct"/>
            <w:vMerge/>
            <w:shd w:val="clear" w:color="auto" w:fill="auto"/>
          </w:tcPr>
          <w:p w14:paraId="1F1CF793"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3552931A"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val="restart"/>
            <w:shd w:val="clear" w:color="auto" w:fill="auto"/>
          </w:tcPr>
          <w:p w14:paraId="3BE217F9" w14:textId="77777777" w:rsidR="006879CB" w:rsidRPr="00FB10A0" w:rsidRDefault="006879CB" w:rsidP="00076105">
            <w:pPr>
              <w:spacing w:before="100" w:beforeAutospacing="1" w:after="0" w:line="240" w:lineRule="auto"/>
              <w:jc w:val="both"/>
              <w:rPr>
                <w:rFonts w:ascii="Times New Roman" w:hAnsi="Times New Roman"/>
                <w:lang w:val="uk-UA" w:eastAsia="ru-RU"/>
              </w:rPr>
            </w:pPr>
            <w:r w:rsidRPr="00FB10A0">
              <w:rPr>
                <w:rFonts w:ascii="Times New Roman" w:hAnsi="Times New Roman"/>
                <w:lang w:val="uk-UA" w:eastAsia="ru-RU"/>
              </w:rPr>
              <w:t>Промислова (складська) будівля або приміщення</w:t>
            </w:r>
          </w:p>
        </w:tc>
        <w:tc>
          <w:tcPr>
            <w:tcW w:w="1893" w:type="pct"/>
            <w:shd w:val="clear" w:color="auto" w:fill="auto"/>
          </w:tcPr>
          <w:p w14:paraId="6BBE88E4" w14:textId="77777777" w:rsidR="006879CB" w:rsidRPr="00FB10A0" w:rsidRDefault="006879CB" w:rsidP="00076105">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Поштова адреса</w:t>
            </w:r>
          </w:p>
        </w:tc>
      </w:tr>
      <w:tr w:rsidR="006879CB" w:rsidRPr="00FB10A0" w14:paraId="6F5D82D1" w14:textId="77777777" w:rsidTr="00607088">
        <w:trPr>
          <w:trHeight w:val="285"/>
        </w:trPr>
        <w:tc>
          <w:tcPr>
            <w:tcW w:w="268" w:type="pct"/>
            <w:vMerge/>
            <w:shd w:val="clear" w:color="auto" w:fill="auto"/>
          </w:tcPr>
          <w:p w14:paraId="33BC2C73"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5501FF8F"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48B5EB3D"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060E5848" w14:textId="77777777" w:rsidR="006879CB" w:rsidRPr="00FB10A0" w:rsidRDefault="006879CB" w:rsidP="00076105">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Загальна площа</w:t>
            </w:r>
          </w:p>
        </w:tc>
      </w:tr>
      <w:tr w:rsidR="006879CB" w:rsidRPr="00FB10A0" w14:paraId="6A8DDDCF" w14:textId="77777777" w:rsidTr="00607088">
        <w:trPr>
          <w:trHeight w:val="326"/>
        </w:trPr>
        <w:tc>
          <w:tcPr>
            <w:tcW w:w="268" w:type="pct"/>
            <w:vMerge/>
            <w:shd w:val="clear" w:color="auto" w:fill="auto"/>
          </w:tcPr>
          <w:p w14:paraId="717082C2"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04554FFB"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57E9FB44"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46594A8D" w14:textId="77777777" w:rsidR="006879CB" w:rsidRPr="00FB10A0" w:rsidRDefault="006879CB" w:rsidP="00076105">
            <w:pPr>
              <w:spacing w:before="100" w:beforeAutospacing="1" w:after="0" w:line="360" w:lineRule="auto"/>
              <w:ind w:left="10"/>
              <w:jc w:val="both"/>
              <w:rPr>
                <w:rFonts w:ascii="Times New Roman" w:hAnsi="Times New Roman"/>
                <w:sz w:val="20"/>
                <w:szCs w:val="20"/>
                <w:lang w:val="uk-UA"/>
              </w:rPr>
            </w:pPr>
            <w:r w:rsidRPr="00FB10A0">
              <w:rPr>
                <w:rFonts w:ascii="Times New Roman" w:hAnsi="Times New Roman"/>
                <w:sz w:val="20"/>
                <w:szCs w:val="20"/>
                <w:lang w:val="uk-UA"/>
              </w:rPr>
              <w:t>Функціональне призначення</w:t>
            </w:r>
            <w:r w:rsidR="000C09EF" w:rsidRPr="00FB10A0">
              <w:rPr>
                <w:rFonts w:ascii="Times New Roman" w:hAnsi="Times New Roman"/>
                <w:sz w:val="20"/>
                <w:szCs w:val="20"/>
                <w:vertAlign w:val="superscript"/>
                <w:lang w:val="uk-UA"/>
              </w:rPr>
              <w:t>4</w:t>
            </w:r>
          </w:p>
        </w:tc>
      </w:tr>
      <w:tr w:rsidR="006879CB" w:rsidRPr="00FB10A0" w14:paraId="55E7F9E1" w14:textId="77777777" w:rsidTr="00607088">
        <w:trPr>
          <w:trHeight w:val="298"/>
        </w:trPr>
        <w:tc>
          <w:tcPr>
            <w:tcW w:w="268" w:type="pct"/>
            <w:vMerge/>
            <w:shd w:val="clear" w:color="auto" w:fill="auto"/>
          </w:tcPr>
          <w:p w14:paraId="5F833F31"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491C1158"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54D22EF0"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1E5FA274" w14:textId="77777777" w:rsidR="006879CB" w:rsidRPr="00FB10A0" w:rsidRDefault="006879CB" w:rsidP="00076105">
            <w:pPr>
              <w:spacing w:before="100" w:beforeAutospacing="1" w:after="0" w:line="360" w:lineRule="auto"/>
              <w:ind w:left="10"/>
              <w:jc w:val="both"/>
              <w:rPr>
                <w:rFonts w:ascii="Times New Roman" w:hAnsi="Times New Roman"/>
                <w:sz w:val="20"/>
                <w:szCs w:val="20"/>
                <w:lang w:val="uk-UA"/>
              </w:rPr>
            </w:pPr>
            <w:r w:rsidRPr="00FB10A0">
              <w:rPr>
                <w:rFonts w:ascii="Times New Roman" w:hAnsi="Times New Roman"/>
                <w:sz w:val="20"/>
                <w:szCs w:val="20"/>
                <w:lang w:val="uk-UA"/>
              </w:rPr>
              <w:t>Поверх у будівлі</w:t>
            </w:r>
          </w:p>
        </w:tc>
      </w:tr>
      <w:tr w:rsidR="006879CB" w:rsidRPr="00FB10A0" w14:paraId="732AA075" w14:textId="77777777" w:rsidTr="00607088">
        <w:trPr>
          <w:trHeight w:val="272"/>
        </w:trPr>
        <w:tc>
          <w:tcPr>
            <w:tcW w:w="268" w:type="pct"/>
            <w:vMerge/>
            <w:shd w:val="clear" w:color="auto" w:fill="auto"/>
          </w:tcPr>
          <w:p w14:paraId="3F6A205A"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656800F3"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61F94577"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32EAC23E" w14:textId="77777777" w:rsidR="006879CB" w:rsidRPr="00FB10A0" w:rsidRDefault="006879CB" w:rsidP="00076105">
            <w:pPr>
              <w:spacing w:before="100" w:beforeAutospacing="1" w:after="0" w:line="360" w:lineRule="auto"/>
              <w:ind w:left="10"/>
              <w:jc w:val="both"/>
              <w:rPr>
                <w:rFonts w:ascii="Times New Roman" w:hAnsi="Times New Roman"/>
                <w:sz w:val="28"/>
                <w:szCs w:val="28"/>
                <w:lang w:val="uk-UA" w:eastAsia="ru-RU"/>
              </w:rPr>
            </w:pPr>
            <w:r w:rsidRPr="00FB10A0">
              <w:rPr>
                <w:rFonts w:ascii="Times New Roman" w:hAnsi="Times New Roman"/>
                <w:sz w:val="20"/>
                <w:szCs w:val="20"/>
                <w:lang w:val="uk-UA"/>
              </w:rPr>
              <w:t>Розмір частки, що оцінюється, кв. м</w:t>
            </w:r>
          </w:p>
        </w:tc>
      </w:tr>
      <w:tr w:rsidR="006879CB" w:rsidRPr="00FB10A0" w14:paraId="7A1ACEE3" w14:textId="77777777" w:rsidTr="00607088">
        <w:trPr>
          <w:trHeight w:val="218"/>
        </w:trPr>
        <w:tc>
          <w:tcPr>
            <w:tcW w:w="268" w:type="pct"/>
            <w:vMerge/>
            <w:shd w:val="clear" w:color="auto" w:fill="auto"/>
          </w:tcPr>
          <w:p w14:paraId="455AA3D6"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414C21FB"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val="restart"/>
            <w:shd w:val="clear" w:color="auto" w:fill="auto"/>
          </w:tcPr>
          <w:p w14:paraId="20C080D6" w14:textId="77777777" w:rsidR="006879CB" w:rsidRPr="00FB10A0" w:rsidRDefault="006879CB" w:rsidP="00076105">
            <w:pPr>
              <w:spacing w:before="100" w:beforeAutospacing="1" w:after="0" w:line="240" w:lineRule="auto"/>
              <w:jc w:val="both"/>
              <w:rPr>
                <w:rFonts w:ascii="Times New Roman" w:hAnsi="Times New Roman"/>
                <w:lang w:val="uk-UA" w:eastAsia="ru-RU"/>
              </w:rPr>
            </w:pPr>
            <w:r w:rsidRPr="00FB10A0">
              <w:rPr>
                <w:rFonts w:ascii="Times New Roman" w:hAnsi="Times New Roman"/>
                <w:lang w:val="uk-UA" w:eastAsia="ru-RU"/>
              </w:rPr>
              <w:t>Торговельна будівля або приміщення</w:t>
            </w:r>
          </w:p>
        </w:tc>
        <w:tc>
          <w:tcPr>
            <w:tcW w:w="1893" w:type="pct"/>
            <w:shd w:val="clear" w:color="auto" w:fill="auto"/>
          </w:tcPr>
          <w:p w14:paraId="141B65BD" w14:textId="77777777" w:rsidR="006879CB" w:rsidRPr="00FB10A0" w:rsidRDefault="006879CB" w:rsidP="00076105">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Поштова адреса</w:t>
            </w:r>
          </w:p>
        </w:tc>
      </w:tr>
      <w:tr w:rsidR="006879CB" w:rsidRPr="00FB10A0" w14:paraId="7B92C7D7" w14:textId="77777777" w:rsidTr="00607088">
        <w:trPr>
          <w:trHeight w:val="231"/>
        </w:trPr>
        <w:tc>
          <w:tcPr>
            <w:tcW w:w="268" w:type="pct"/>
            <w:vMerge/>
            <w:shd w:val="clear" w:color="auto" w:fill="auto"/>
          </w:tcPr>
          <w:p w14:paraId="717FC263"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4D514DC5"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43215782"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7126E101" w14:textId="77777777" w:rsidR="006879CB" w:rsidRPr="00FB10A0" w:rsidRDefault="006879CB" w:rsidP="00076105">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Загальна площа</w:t>
            </w:r>
          </w:p>
        </w:tc>
      </w:tr>
      <w:tr w:rsidR="006879CB" w:rsidRPr="00FB10A0" w14:paraId="0725926F" w14:textId="77777777" w:rsidTr="00607088">
        <w:trPr>
          <w:trHeight w:val="285"/>
        </w:trPr>
        <w:tc>
          <w:tcPr>
            <w:tcW w:w="268" w:type="pct"/>
            <w:vMerge/>
            <w:shd w:val="clear" w:color="auto" w:fill="auto"/>
          </w:tcPr>
          <w:p w14:paraId="49097346"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0A981B20"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0855542C"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4C8AE2A4" w14:textId="77777777" w:rsidR="006879CB" w:rsidRPr="00FB10A0" w:rsidRDefault="006879CB" w:rsidP="00076105">
            <w:pPr>
              <w:spacing w:before="100" w:beforeAutospacing="1" w:after="0" w:line="360" w:lineRule="auto"/>
              <w:ind w:left="10"/>
              <w:jc w:val="both"/>
              <w:rPr>
                <w:rFonts w:ascii="Times New Roman" w:hAnsi="Times New Roman"/>
                <w:sz w:val="20"/>
                <w:szCs w:val="20"/>
                <w:lang w:val="uk-UA"/>
              </w:rPr>
            </w:pPr>
            <w:r w:rsidRPr="00FB10A0">
              <w:rPr>
                <w:rFonts w:ascii="Times New Roman" w:hAnsi="Times New Roman"/>
                <w:sz w:val="20"/>
                <w:szCs w:val="20"/>
                <w:lang w:val="uk-UA"/>
              </w:rPr>
              <w:t>Функціональне призначення</w:t>
            </w:r>
            <w:r w:rsidR="000C09EF" w:rsidRPr="00FB10A0">
              <w:rPr>
                <w:rFonts w:ascii="Times New Roman" w:hAnsi="Times New Roman"/>
                <w:sz w:val="20"/>
                <w:szCs w:val="20"/>
                <w:vertAlign w:val="superscript"/>
                <w:lang w:val="uk-UA"/>
              </w:rPr>
              <w:t>5</w:t>
            </w:r>
          </w:p>
        </w:tc>
      </w:tr>
      <w:tr w:rsidR="006879CB" w:rsidRPr="00FB10A0" w14:paraId="52FF524F" w14:textId="77777777" w:rsidTr="00607088">
        <w:trPr>
          <w:trHeight w:val="231"/>
        </w:trPr>
        <w:tc>
          <w:tcPr>
            <w:tcW w:w="268" w:type="pct"/>
            <w:vMerge/>
            <w:shd w:val="clear" w:color="auto" w:fill="auto"/>
          </w:tcPr>
          <w:p w14:paraId="476F7288"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1989ACD1"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51B7867F"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08AF954D" w14:textId="77777777" w:rsidR="006879CB" w:rsidRPr="00FB10A0" w:rsidRDefault="006879CB" w:rsidP="00076105">
            <w:pPr>
              <w:spacing w:before="100" w:beforeAutospacing="1" w:after="0" w:line="360" w:lineRule="auto"/>
              <w:ind w:left="10"/>
              <w:jc w:val="both"/>
              <w:rPr>
                <w:rFonts w:ascii="Times New Roman" w:hAnsi="Times New Roman"/>
                <w:sz w:val="20"/>
                <w:szCs w:val="20"/>
                <w:lang w:val="uk-UA"/>
              </w:rPr>
            </w:pPr>
            <w:r w:rsidRPr="00FB10A0">
              <w:rPr>
                <w:rFonts w:ascii="Times New Roman" w:hAnsi="Times New Roman"/>
                <w:sz w:val="20"/>
                <w:szCs w:val="20"/>
                <w:lang w:val="uk-UA"/>
              </w:rPr>
              <w:t>Поверх у будівлі</w:t>
            </w:r>
          </w:p>
        </w:tc>
      </w:tr>
      <w:tr w:rsidR="006879CB" w:rsidRPr="00FB10A0" w14:paraId="519C425E" w14:textId="77777777" w:rsidTr="00607088">
        <w:trPr>
          <w:trHeight w:val="258"/>
        </w:trPr>
        <w:tc>
          <w:tcPr>
            <w:tcW w:w="268" w:type="pct"/>
            <w:vMerge/>
            <w:shd w:val="clear" w:color="auto" w:fill="auto"/>
          </w:tcPr>
          <w:p w14:paraId="28058867"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774E99E0"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1D722B00"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3FE865F5" w14:textId="77777777" w:rsidR="006879CB" w:rsidRPr="00FB10A0" w:rsidRDefault="006879CB" w:rsidP="00076105">
            <w:pPr>
              <w:spacing w:before="100" w:beforeAutospacing="1" w:after="0" w:line="360" w:lineRule="auto"/>
              <w:ind w:left="10"/>
              <w:jc w:val="both"/>
              <w:rPr>
                <w:rFonts w:ascii="Times New Roman" w:hAnsi="Times New Roman"/>
                <w:sz w:val="28"/>
                <w:szCs w:val="28"/>
                <w:lang w:val="uk-UA" w:eastAsia="ru-RU"/>
              </w:rPr>
            </w:pPr>
            <w:r w:rsidRPr="00FB10A0">
              <w:rPr>
                <w:rFonts w:ascii="Times New Roman" w:hAnsi="Times New Roman"/>
                <w:sz w:val="20"/>
                <w:szCs w:val="20"/>
                <w:lang w:val="uk-UA"/>
              </w:rPr>
              <w:t>Розмір частки, що оцінюється, кв. м</w:t>
            </w:r>
          </w:p>
        </w:tc>
      </w:tr>
      <w:tr w:rsidR="006879CB" w:rsidRPr="00FB10A0" w14:paraId="3EFB5E78" w14:textId="77777777" w:rsidTr="00607088">
        <w:trPr>
          <w:trHeight w:val="283"/>
        </w:trPr>
        <w:tc>
          <w:tcPr>
            <w:tcW w:w="268" w:type="pct"/>
            <w:vMerge/>
            <w:shd w:val="clear" w:color="auto" w:fill="auto"/>
          </w:tcPr>
          <w:p w14:paraId="72AAEC3C"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22359CB4"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val="restart"/>
            <w:shd w:val="clear" w:color="auto" w:fill="auto"/>
          </w:tcPr>
          <w:p w14:paraId="7DC9763C" w14:textId="77777777" w:rsidR="006879CB" w:rsidRPr="00FB10A0" w:rsidRDefault="006879CB" w:rsidP="00076105">
            <w:pPr>
              <w:spacing w:before="100" w:beforeAutospacing="1" w:after="0" w:line="240" w:lineRule="auto"/>
              <w:jc w:val="both"/>
              <w:rPr>
                <w:rFonts w:ascii="Times New Roman" w:hAnsi="Times New Roman"/>
                <w:lang w:val="uk-UA" w:eastAsia="ru-RU"/>
              </w:rPr>
            </w:pPr>
            <w:r w:rsidRPr="00FB10A0">
              <w:rPr>
                <w:rFonts w:ascii="Times New Roman" w:hAnsi="Times New Roman"/>
                <w:lang w:val="uk-UA" w:eastAsia="ru-RU"/>
              </w:rPr>
              <w:t xml:space="preserve">Гараж / </w:t>
            </w:r>
            <w:proofErr w:type="spellStart"/>
            <w:r w:rsidRPr="00FB10A0">
              <w:rPr>
                <w:rFonts w:ascii="Times New Roman" w:hAnsi="Times New Roman"/>
                <w:lang w:val="uk-UA" w:eastAsia="ru-RU"/>
              </w:rPr>
              <w:t>паркувальне</w:t>
            </w:r>
            <w:proofErr w:type="spellEnd"/>
            <w:r w:rsidRPr="00FB10A0">
              <w:rPr>
                <w:rFonts w:ascii="Times New Roman" w:hAnsi="Times New Roman"/>
                <w:lang w:val="uk-UA" w:eastAsia="ru-RU"/>
              </w:rPr>
              <w:t xml:space="preserve"> місце в закритому паркінгу</w:t>
            </w:r>
          </w:p>
        </w:tc>
        <w:tc>
          <w:tcPr>
            <w:tcW w:w="1893" w:type="pct"/>
            <w:shd w:val="clear" w:color="auto" w:fill="auto"/>
          </w:tcPr>
          <w:p w14:paraId="34C9DBA0" w14:textId="77777777" w:rsidR="006879CB" w:rsidRPr="00FB10A0" w:rsidRDefault="006879CB" w:rsidP="00076105">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Поштова адреса</w:t>
            </w:r>
          </w:p>
        </w:tc>
      </w:tr>
      <w:tr w:rsidR="006879CB" w:rsidRPr="00FB10A0" w14:paraId="4BAE4949" w14:textId="77777777" w:rsidTr="00607088">
        <w:trPr>
          <w:trHeight w:val="135"/>
        </w:trPr>
        <w:tc>
          <w:tcPr>
            <w:tcW w:w="268" w:type="pct"/>
            <w:vMerge/>
            <w:shd w:val="clear" w:color="auto" w:fill="auto"/>
          </w:tcPr>
          <w:p w14:paraId="4C63F729"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320DCA5E"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56195642"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250F0136" w14:textId="77777777" w:rsidR="006879CB" w:rsidRPr="00FB10A0" w:rsidRDefault="006879CB" w:rsidP="00076105">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Загальна площа</w:t>
            </w:r>
          </w:p>
        </w:tc>
      </w:tr>
      <w:tr w:rsidR="006879CB" w:rsidRPr="00FB10A0" w14:paraId="744E7AC6" w14:textId="77777777" w:rsidTr="00607088">
        <w:trPr>
          <w:trHeight w:val="245"/>
        </w:trPr>
        <w:tc>
          <w:tcPr>
            <w:tcW w:w="268" w:type="pct"/>
            <w:vMerge/>
            <w:shd w:val="clear" w:color="auto" w:fill="auto"/>
          </w:tcPr>
          <w:p w14:paraId="783E5919"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0AECFD49"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40BD8DE5"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42F962C2" w14:textId="77777777" w:rsidR="006879CB" w:rsidRPr="00FB10A0" w:rsidRDefault="006879CB" w:rsidP="00076105">
            <w:pPr>
              <w:spacing w:after="0" w:line="240" w:lineRule="auto"/>
              <w:ind w:left="10"/>
              <w:jc w:val="both"/>
              <w:rPr>
                <w:rFonts w:ascii="Times New Roman" w:hAnsi="Times New Roman"/>
                <w:sz w:val="28"/>
                <w:szCs w:val="28"/>
                <w:lang w:val="uk-UA" w:eastAsia="ru-RU"/>
              </w:rPr>
            </w:pPr>
            <w:r w:rsidRPr="00FB10A0">
              <w:rPr>
                <w:rFonts w:ascii="Times New Roman" w:hAnsi="Times New Roman"/>
                <w:sz w:val="20"/>
                <w:szCs w:val="20"/>
                <w:lang w:val="uk-UA"/>
              </w:rPr>
              <w:t xml:space="preserve">Номер </w:t>
            </w:r>
            <w:proofErr w:type="spellStart"/>
            <w:r w:rsidRPr="00FB10A0">
              <w:rPr>
                <w:rFonts w:ascii="Times New Roman" w:hAnsi="Times New Roman"/>
                <w:sz w:val="20"/>
                <w:szCs w:val="20"/>
                <w:lang w:val="uk-UA"/>
              </w:rPr>
              <w:t>паркомісця</w:t>
            </w:r>
            <w:proofErr w:type="spellEnd"/>
            <w:r w:rsidRPr="00FB10A0">
              <w:rPr>
                <w:rFonts w:ascii="Times New Roman" w:hAnsi="Times New Roman"/>
                <w:sz w:val="20"/>
                <w:szCs w:val="20"/>
                <w:lang w:val="uk-UA"/>
              </w:rPr>
              <w:t xml:space="preserve"> в паркінгу (заповнюється для паркінгу)</w:t>
            </w:r>
          </w:p>
        </w:tc>
      </w:tr>
      <w:tr w:rsidR="006879CB" w:rsidRPr="00FB10A0" w14:paraId="06AE02B4" w14:textId="77777777" w:rsidTr="00607088">
        <w:trPr>
          <w:trHeight w:val="312"/>
        </w:trPr>
        <w:tc>
          <w:tcPr>
            <w:tcW w:w="268" w:type="pct"/>
            <w:vMerge/>
            <w:shd w:val="clear" w:color="auto" w:fill="auto"/>
          </w:tcPr>
          <w:p w14:paraId="01C8F705"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15B91C50"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902" w:type="pct"/>
            <w:vMerge/>
            <w:shd w:val="clear" w:color="auto" w:fill="auto"/>
          </w:tcPr>
          <w:p w14:paraId="797FE3F5" w14:textId="77777777" w:rsidR="006879CB" w:rsidRPr="00FB10A0" w:rsidRDefault="006879CB" w:rsidP="00076105">
            <w:pPr>
              <w:spacing w:before="100" w:beforeAutospacing="1" w:after="0" w:line="240" w:lineRule="auto"/>
              <w:jc w:val="both"/>
              <w:rPr>
                <w:rFonts w:ascii="Times New Roman" w:hAnsi="Times New Roman"/>
                <w:lang w:val="uk-UA" w:eastAsia="ru-RU"/>
              </w:rPr>
            </w:pPr>
          </w:p>
        </w:tc>
        <w:tc>
          <w:tcPr>
            <w:tcW w:w="1893" w:type="pct"/>
            <w:shd w:val="clear" w:color="auto" w:fill="auto"/>
          </w:tcPr>
          <w:p w14:paraId="3A591601" w14:textId="77777777" w:rsidR="006879CB" w:rsidRPr="00FB10A0" w:rsidRDefault="006879CB" w:rsidP="00076105">
            <w:pPr>
              <w:spacing w:before="100" w:beforeAutospacing="1" w:after="0" w:line="360" w:lineRule="auto"/>
              <w:jc w:val="both"/>
              <w:rPr>
                <w:rFonts w:ascii="Times New Roman" w:hAnsi="Times New Roman"/>
                <w:sz w:val="28"/>
                <w:szCs w:val="28"/>
                <w:lang w:val="uk-UA" w:eastAsia="ru-RU"/>
              </w:rPr>
            </w:pPr>
            <w:r w:rsidRPr="00FB10A0">
              <w:rPr>
                <w:rFonts w:ascii="Times New Roman" w:hAnsi="Times New Roman"/>
                <w:sz w:val="20"/>
                <w:szCs w:val="20"/>
                <w:lang w:val="uk-UA"/>
              </w:rPr>
              <w:t>Розмір частки, що оцінюється, кв. м</w:t>
            </w:r>
          </w:p>
        </w:tc>
      </w:tr>
      <w:tr w:rsidR="000A6FD5" w:rsidRPr="00FB10A0" w14:paraId="466E2988" w14:textId="77777777" w:rsidTr="00607088">
        <w:tc>
          <w:tcPr>
            <w:tcW w:w="268" w:type="pct"/>
            <w:vMerge w:val="restart"/>
            <w:shd w:val="clear" w:color="auto" w:fill="auto"/>
          </w:tcPr>
          <w:p w14:paraId="5CAA5ACD" w14:textId="77777777" w:rsidR="000A6FD5" w:rsidRPr="00FB10A0" w:rsidRDefault="000A6FD5" w:rsidP="006E32B3">
            <w:pPr>
              <w:spacing w:before="100" w:beforeAutospacing="1" w:after="0" w:line="360" w:lineRule="auto"/>
              <w:jc w:val="both"/>
              <w:rPr>
                <w:rFonts w:ascii="Times New Roman" w:hAnsi="Times New Roman"/>
                <w:lang w:val="uk-UA" w:eastAsia="ru-RU"/>
              </w:rPr>
            </w:pPr>
            <w:r w:rsidRPr="00FB10A0">
              <w:rPr>
                <w:rFonts w:ascii="Times New Roman" w:hAnsi="Times New Roman"/>
                <w:lang w:val="uk-UA" w:eastAsia="ru-RU"/>
              </w:rPr>
              <w:t>4.</w:t>
            </w:r>
          </w:p>
        </w:tc>
        <w:tc>
          <w:tcPr>
            <w:tcW w:w="937" w:type="pct"/>
            <w:vMerge w:val="restart"/>
            <w:shd w:val="clear" w:color="auto" w:fill="auto"/>
          </w:tcPr>
          <w:p w14:paraId="0E6A5925" w14:textId="77777777" w:rsidR="000A6FD5" w:rsidRPr="00FB10A0" w:rsidRDefault="000A6FD5" w:rsidP="000A6FD5">
            <w:pPr>
              <w:spacing w:before="100" w:beforeAutospacing="1" w:after="0" w:line="240" w:lineRule="auto"/>
              <w:jc w:val="both"/>
              <w:rPr>
                <w:rFonts w:ascii="Times New Roman" w:hAnsi="Times New Roman"/>
                <w:lang w:val="uk-UA" w:eastAsia="ru-RU"/>
              </w:rPr>
            </w:pPr>
            <w:r w:rsidRPr="00FB10A0">
              <w:rPr>
                <w:rFonts w:ascii="Times New Roman" w:hAnsi="Times New Roman"/>
                <w:lang w:val="uk-UA" w:eastAsia="ru-RU"/>
              </w:rPr>
              <w:t>Неподільний об’єкт незавершеного будівництва</w:t>
            </w:r>
          </w:p>
        </w:tc>
        <w:tc>
          <w:tcPr>
            <w:tcW w:w="1902" w:type="pct"/>
            <w:vMerge w:val="restart"/>
            <w:shd w:val="clear" w:color="auto" w:fill="auto"/>
          </w:tcPr>
          <w:p w14:paraId="20EA9EC9"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63DA3D4A" w14:textId="77777777" w:rsidR="000A6FD5" w:rsidRPr="00FB10A0" w:rsidRDefault="000A6FD5" w:rsidP="006E32B3">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Поштова адреса</w:t>
            </w:r>
          </w:p>
        </w:tc>
      </w:tr>
      <w:tr w:rsidR="000A6FD5" w:rsidRPr="00FB10A0" w14:paraId="0D34C689" w14:textId="77777777" w:rsidTr="00607088">
        <w:tc>
          <w:tcPr>
            <w:tcW w:w="268" w:type="pct"/>
            <w:vMerge/>
            <w:shd w:val="clear" w:color="auto" w:fill="auto"/>
          </w:tcPr>
          <w:p w14:paraId="0B3C2498"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1D549B0F"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51CD5EFF"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4EC24097" w14:textId="77777777" w:rsidR="000A6FD5" w:rsidRPr="00FB10A0" w:rsidRDefault="000A6FD5" w:rsidP="00B92BDD">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 xml:space="preserve">Загальна площа об’єкта згідно </w:t>
            </w:r>
            <w:r w:rsidR="00B92BDD" w:rsidRPr="00FB10A0">
              <w:rPr>
                <w:rFonts w:ascii="Times New Roman" w:hAnsi="Times New Roman"/>
                <w:sz w:val="20"/>
                <w:szCs w:val="20"/>
                <w:lang w:val="uk-UA"/>
              </w:rPr>
              <w:t xml:space="preserve">з </w:t>
            </w:r>
            <w:proofErr w:type="spellStart"/>
            <w:r w:rsidRPr="00FB10A0">
              <w:rPr>
                <w:rFonts w:ascii="Times New Roman" w:hAnsi="Times New Roman"/>
                <w:sz w:val="20"/>
                <w:szCs w:val="20"/>
                <w:lang w:val="uk-UA"/>
              </w:rPr>
              <w:t>про</w:t>
            </w:r>
            <w:r w:rsidR="00B92BDD" w:rsidRPr="00FB10A0">
              <w:rPr>
                <w:rFonts w:ascii="Times New Roman" w:hAnsi="Times New Roman"/>
                <w:sz w:val="20"/>
                <w:szCs w:val="20"/>
                <w:lang w:val="uk-UA"/>
              </w:rPr>
              <w:t>є</w:t>
            </w:r>
            <w:r w:rsidRPr="00FB10A0">
              <w:rPr>
                <w:rFonts w:ascii="Times New Roman" w:hAnsi="Times New Roman"/>
                <w:sz w:val="20"/>
                <w:szCs w:val="20"/>
                <w:lang w:val="uk-UA"/>
              </w:rPr>
              <w:t>ктно</w:t>
            </w:r>
            <w:r w:rsidR="00B92BDD" w:rsidRPr="00FB10A0">
              <w:rPr>
                <w:rFonts w:ascii="Times New Roman" w:hAnsi="Times New Roman"/>
                <w:sz w:val="20"/>
                <w:szCs w:val="20"/>
                <w:lang w:val="uk-UA"/>
              </w:rPr>
              <w:t>ю</w:t>
            </w:r>
            <w:proofErr w:type="spellEnd"/>
            <w:r w:rsidRPr="00FB10A0">
              <w:rPr>
                <w:rFonts w:ascii="Times New Roman" w:hAnsi="Times New Roman"/>
                <w:sz w:val="20"/>
                <w:szCs w:val="20"/>
                <w:lang w:val="uk-UA"/>
              </w:rPr>
              <w:t xml:space="preserve"> документаці</w:t>
            </w:r>
            <w:r w:rsidR="00B92BDD" w:rsidRPr="00FB10A0">
              <w:rPr>
                <w:rFonts w:ascii="Times New Roman" w:hAnsi="Times New Roman"/>
                <w:sz w:val="20"/>
                <w:szCs w:val="20"/>
                <w:lang w:val="uk-UA"/>
              </w:rPr>
              <w:t>єю</w:t>
            </w:r>
            <w:r w:rsidRPr="00FB10A0">
              <w:rPr>
                <w:rFonts w:ascii="Times New Roman" w:hAnsi="Times New Roman"/>
                <w:sz w:val="20"/>
                <w:szCs w:val="20"/>
                <w:lang w:val="uk-UA"/>
              </w:rPr>
              <w:t xml:space="preserve"> або технічно</w:t>
            </w:r>
            <w:r w:rsidR="00B92BDD" w:rsidRPr="00FB10A0">
              <w:rPr>
                <w:rFonts w:ascii="Times New Roman" w:hAnsi="Times New Roman"/>
                <w:sz w:val="20"/>
                <w:szCs w:val="20"/>
                <w:lang w:val="uk-UA"/>
              </w:rPr>
              <w:t>ю</w:t>
            </w:r>
            <w:r w:rsidRPr="00FB10A0">
              <w:rPr>
                <w:rFonts w:ascii="Times New Roman" w:hAnsi="Times New Roman"/>
                <w:sz w:val="20"/>
                <w:szCs w:val="20"/>
                <w:lang w:val="uk-UA"/>
              </w:rPr>
              <w:t xml:space="preserve"> інвентаризаці</w:t>
            </w:r>
            <w:r w:rsidR="00B92BDD" w:rsidRPr="00FB10A0">
              <w:rPr>
                <w:rFonts w:ascii="Times New Roman" w:hAnsi="Times New Roman"/>
                <w:sz w:val="20"/>
                <w:szCs w:val="20"/>
                <w:lang w:val="uk-UA"/>
              </w:rPr>
              <w:t>єю</w:t>
            </w:r>
          </w:p>
        </w:tc>
      </w:tr>
      <w:tr w:rsidR="000A6FD5" w:rsidRPr="00FB10A0" w14:paraId="16668EC1" w14:textId="77777777" w:rsidTr="00607088">
        <w:tc>
          <w:tcPr>
            <w:tcW w:w="268" w:type="pct"/>
            <w:vMerge/>
            <w:shd w:val="clear" w:color="auto" w:fill="auto"/>
          </w:tcPr>
          <w:p w14:paraId="3CB13BE7"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7653E75A"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0BDF711E"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16034479" w14:textId="77777777" w:rsidR="000A6FD5" w:rsidRPr="00FB10A0" w:rsidRDefault="000A6FD5" w:rsidP="006E32B3">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Функціональне призначення</w:t>
            </w:r>
            <w:r w:rsidRPr="00FB10A0">
              <w:rPr>
                <w:rFonts w:ascii="Times New Roman" w:hAnsi="Times New Roman"/>
                <w:sz w:val="20"/>
                <w:szCs w:val="20"/>
                <w:vertAlign w:val="superscript"/>
                <w:lang w:val="uk-UA"/>
              </w:rPr>
              <w:t>6</w:t>
            </w:r>
          </w:p>
        </w:tc>
      </w:tr>
      <w:tr w:rsidR="000A6FD5" w:rsidRPr="00FB10A0" w14:paraId="14054320" w14:textId="77777777" w:rsidTr="00607088">
        <w:tc>
          <w:tcPr>
            <w:tcW w:w="268" w:type="pct"/>
            <w:vMerge/>
            <w:shd w:val="clear" w:color="auto" w:fill="auto"/>
          </w:tcPr>
          <w:p w14:paraId="777F4FD0"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6A25C643"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4633E12A"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4F51E684" w14:textId="77777777" w:rsidR="000A6FD5" w:rsidRPr="00FB10A0" w:rsidRDefault="000A6FD5" w:rsidP="006E32B3">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Площа земельної ділянки</w:t>
            </w:r>
          </w:p>
        </w:tc>
      </w:tr>
      <w:tr w:rsidR="000A6FD5" w:rsidRPr="00FB10A0" w14:paraId="334BB5CE" w14:textId="77777777" w:rsidTr="00607088">
        <w:tc>
          <w:tcPr>
            <w:tcW w:w="268" w:type="pct"/>
            <w:vMerge/>
            <w:shd w:val="clear" w:color="auto" w:fill="auto"/>
          </w:tcPr>
          <w:p w14:paraId="28ECEF0E"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249BAA0E"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02D796E2"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23C40DA2" w14:textId="77777777" w:rsidR="000A6FD5" w:rsidRPr="00FB10A0" w:rsidRDefault="000A6FD5" w:rsidP="006E32B3">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Кадастровий номер земельної ділянки</w:t>
            </w:r>
          </w:p>
        </w:tc>
      </w:tr>
      <w:tr w:rsidR="000A6FD5" w:rsidRPr="00FB10A0" w14:paraId="5F91F9DB" w14:textId="77777777" w:rsidTr="00607088">
        <w:tc>
          <w:tcPr>
            <w:tcW w:w="268" w:type="pct"/>
            <w:vMerge/>
            <w:shd w:val="clear" w:color="auto" w:fill="auto"/>
          </w:tcPr>
          <w:p w14:paraId="7A8A61EB"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29DB7C84"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6444AF70"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3A0B5393" w14:textId="77777777" w:rsidR="000A6FD5" w:rsidRPr="00FB10A0" w:rsidRDefault="000A6FD5" w:rsidP="006E32B3">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Коефіцієнт готовності об’єкта</w:t>
            </w:r>
          </w:p>
        </w:tc>
      </w:tr>
      <w:tr w:rsidR="000A6FD5" w:rsidRPr="00FB10A0" w14:paraId="0F535A43" w14:textId="77777777" w:rsidTr="00607088">
        <w:tc>
          <w:tcPr>
            <w:tcW w:w="268" w:type="pct"/>
            <w:vMerge/>
            <w:shd w:val="clear" w:color="auto" w:fill="auto"/>
          </w:tcPr>
          <w:p w14:paraId="7E2B1D06"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5705608C"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0455ADF5" w14:textId="77777777" w:rsidR="000A6FD5" w:rsidRPr="00FB10A0" w:rsidRDefault="000A6FD5" w:rsidP="006E32B3">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65FF5456" w14:textId="77777777" w:rsidR="000A6FD5" w:rsidRPr="00FB10A0" w:rsidRDefault="000A6FD5" w:rsidP="006E32B3">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Розмір частки, що оцінюється, кв. м</w:t>
            </w:r>
          </w:p>
        </w:tc>
      </w:tr>
      <w:tr w:rsidR="000A6FD5" w:rsidRPr="00FB10A0" w14:paraId="48B87203" w14:textId="77777777" w:rsidTr="00607088">
        <w:tc>
          <w:tcPr>
            <w:tcW w:w="268" w:type="pct"/>
            <w:vMerge w:val="restart"/>
            <w:shd w:val="clear" w:color="auto" w:fill="auto"/>
          </w:tcPr>
          <w:p w14:paraId="0BBA68DA" w14:textId="77777777" w:rsidR="000A6FD5" w:rsidRPr="00FB10A0" w:rsidRDefault="000A6FD5" w:rsidP="000A6FD5">
            <w:pPr>
              <w:spacing w:before="100" w:beforeAutospacing="1" w:after="0" w:line="360" w:lineRule="auto"/>
              <w:jc w:val="both"/>
              <w:rPr>
                <w:rFonts w:ascii="Times New Roman" w:hAnsi="Times New Roman"/>
                <w:lang w:val="uk-UA" w:eastAsia="ru-RU"/>
              </w:rPr>
            </w:pPr>
            <w:r w:rsidRPr="00FB10A0">
              <w:rPr>
                <w:rFonts w:ascii="Times New Roman" w:hAnsi="Times New Roman"/>
                <w:lang w:val="uk-UA" w:eastAsia="ru-RU"/>
              </w:rPr>
              <w:t>5.</w:t>
            </w:r>
          </w:p>
        </w:tc>
        <w:tc>
          <w:tcPr>
            <w:tcW w:w="937" w:type="pct"/>
            <w:vMerge w:val="restart"/>
            <w:shd w:val="clear" w:color="auto" w:fill="auto"/>
          </w:tcPr>
          <w:p w14:paraId="095522A1" w14:textId="77777777" w:rsidR="000A6FD5" w:rsidRPr="00FB10A0" w:rsidRDefault="000A6FD5" w:rsidP="000A6FD5">
            <w:pPr>
              <w:spacing w:before="100" w:beforeAutospacing="1" w:after="0" w:line="240" w:lineRule="auto"/>
              <w:jc w:val="both"/>
              <w:rPr>
                <w:rFonts w:ascii="Times New Roman" w:hAnsi="Times New Roman"/>
                <w:lang w:val="uk-UA" w:eastAsia="ru-RU"/>
              </w:rPr>
            </w:pPr>
            <w:r w:rsidRPr="00FB10A0">
              <w:rPr>
                <w:rFonts w:ascii="Times New Roman" w:hAnsi="Times New Roman"/>
                <w:lang w:val="uk-UA" w:eastAsia="ru-RU"/>
              </w:rPr>
              <w:t>Майбутній об’єкт нерухомості</w:t>
            </w:r>
          </w:p>
        </w:tc>
        <w:tc>
          <w:tcPr>
            <w:tcW w:w="1902" w:type="pct"/>
            <w:vMerge w:val="restart"/>
            <w:shd w:val="clear" w:color="auto" w:fill="auto"/>
          </w:tcPr>
          <w:p w14:paraId="221E2D24"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7AB68FD2" w14:textId="77777777" w:rsidR="000A6FD5" w:rsidRPr="00FB10A0" w:rsidRDefault="000A6FD5" w:rsidP="000A6FD5">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Поштова адреса</w:t>
            </w:r>
          </w:p>
        </w:tc>
      </w:tr>
      <w:tr w:rsidR="000A6FD5" w:rsidRPr="00FB10A0" w14:paraId="54AE6C40" w14:textId="77777777" w:rsidTr="00607088">
        <w:tc>
          <w:tcPr>
            <w:tcW w:w="268" w:type="pct"/>
            <w:vMerge/>
            <w:shd w:val="clear" w:color="auto" w:fill="auto"/>
          </w:tcPr>
          <w:p w14:paraId="66FAA757"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38F2B509"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5217DA7B"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78259412" w14:textId="77777777" w:rsidR="000A6FD5" w:rsidRPr="00FB10A0" w:rsidRDefault="000A6FD5" w:rsidP="000A6FD5">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Загальна площа об’єкта згідно</w:t>
            </w:r>
            <w:r w:rsidR="00B92BDD" w:rsidRPr="00FB10A0">
              <w:rPr>
                <w:rFonts w:ascii="Times New Roman" w:hAnsi="Times New Roman"/>
                <w:sz w:val="20"/>
                <w:szCs w:val="20"/>
                <w:lang w:val="uk-UA"/>
              </w:rPr>
              <w:t xml:space="preserve"> з</w:t>
            </w:r>
            <w:r w:rsidRPr="00FB10A0">
              <w:rPr>
                <w:rFonts w:ascii="Times New Roman" w:hAnsi="Times New Roman"/>
                <w:sz w:val="20"/>
                <w:szCs w:val="20"/>
                <w:lang w:val="uk-UA"/>
              </w:rPr>
              <w:t xml:space="preserve"> </w:t>
            </w:r>
            <w:proofErr w:type="spellStart"/>
            <w:r w:rsidRPr="00FB10A0">
              <w:rPr>
                <w:rFonts w:ascii="Times New Roman" w:hAnsi="Times New Roman"/>
                <w:sz w:val="20"/>
                <w:szCs w:val="20"/>
                <w:lang w:val="uk-UA"/>
              </w:rPr>
              <w:t>про</w:t>
            </w:r>
            <w:r w:rsidR="00B92BDD" w:rsidRPr="00FB10A0">
              <w:rPr>
                <w:rFonts w:ascii="Times New Roman" w:hAnsi="Times New Roman"/>
                <w:sz w:val="20"/>
                <w:szCs w:val="20"/>
                <w:lang w:val="uk-UA"/>
              </w:rPr>
              <w:t>є</w:t>
            </w:r>
            <w:r w:rsidRPr="00FB10A0">
              <w:rPr>
                <w:rFonts w:ascii="Times New Roman" w:hAnsi="Times New Roman"/>
                <w:sz w:val="20"/>
                <w:szCs w:val="20"/>
                <w:lang w:val="uk-UA"/>
              </w:rPr>
              <w:t>ктно</w:t>
            </w:r>
            <w:r w:rsidR="00B92BDD" w:rsidRPr="00FB10A0">
              <w:rPr>
                <w:rFonts w:ascii="Times New Roman" w:hAnsi="Times New Roman"/>
                <w:sz w:val="20"/>
                <w:szCs w:val="20"/>
                <w:lang w:val="uk-UA"/>
              </w:rPr>
              <w:t>ю</w:t>
            </w:r>
            <w:proofErr w:type="spellEnd"/>
            <w:r w:rsidRPr="00FB10A0">
              <w:rPr>
                <w:rFonts w:ascii="Times New Roman" w:hAnsi="Times New Roman"/>
                <w:sz w:val="20"/>
                <w:szCs w:val="20"/>
                <w:lang w:val="uk-UA"/>
              </w:rPr>
              <w:t xml:space="preserve"> документаці</w:t>
            </w:r>
            <w:r w:rsidR="00B92BDD" w:rsidRPr="00FB10A0">
              <w:rPr>
                <w:rFonts w:ascii="Times New Roman" w:hAnsi="Times New Roman"/>
                <w:sz w:val="20"/>
                <w:szCs w:val="20"/>
                <w:lang w:val="uk-UA"/>
              </w:rPr>
              <w:t>єю</w:t>
            </w:r>
            <w:r w:rsidRPr="00FB10A0">
              <w:rPr>
                <w:rFonts w:ascii="Times New Roman" w:hAnsi="Times New Roman"/>
                <w:sz w:val="20"/>
                <w:szCs w:val="20"/>
                <w:lang w:val="uk-UA"/>
              </w:rPr>
              <w:t xml:space="preserve"> або технічно</w:t>
            </w:r>
            <w:r w:rsidR="00B92BDD" w:rsidRPr="00FB10A0">
              <w:rPr>
                <w:rFonts w:ascii="Times New Roman" w:hAnsi="Times New Roman"/>
                <w:sz w:val="20"/>
                <w:szCs w:val="20"/>
                <w:lang w:val="uk-UA"/>
              </w:rPr>
              <w:t>ю</w:t>
            </w:r>
            <w:r w:rsidRPr="00FB10A0">
              <w:rPr>
                <w:rFonts w:ascii="Times New Roman" w:hAnsi="Times New Roman"/>
                <w:sz w:val="20"/>
                <w:szCs w:val="20"/>
                <w:lang w:val="uk-UA"/>
              </w:rPr>
              <w:t xml:space="preserve"> інвентаризаці</w:t>
            </w:r>
            <w:r w:rsidR="00B92BDD" w:rsidRPr="00FB10A0">
              <w:rPr>
                <w:rFonts w:ascii="Times New Roman" w:hAnsi="Times New Roman"/>
                <w:sz w:val="20"/>
                <w:szCs w:val="20"/>
                <w:lang w:val="uk-UA"/>
              </w:rPr>
              <w:t>єю</w:t>
            </w:r>
          </w:p>
        </w:tc>
      </w:tr>
      <w:tr w:rsidR="000A6FD5" w:rsidRPr="00FB10A0" w14:paraId="43EBAB5F" w14:textId="77777777" w:rsidTr="00607088">
        <w:tc>
          <w:tcPr>
            <w:tcW w:w="268" w:type="pct"/>
            <w:vMerge/>
            <w:shd w:val="clear" w:color="auto" w:fill="auto"/>
          </w:tcPr>
          <w:p w14:paraId="427BBAE0"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1FBD053C"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317E8AD1"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5EA03A5B" w14:textId="77777777" w:rsidR="000A6FD5" w:rsidRPr="00FB10A0" w:rsidRDefault="000A6FD5" w:rsidP="005747DC">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Функціональне призначення</w:t>
            </w:r>
            <w:r w:rsidR="005747DC" w:rsidRPr="00FB10A0">
              <w:rPr>
                <w:rFonts w:ascii="Times New Roman" w:hAnsi="Times New Roman"/>
                <w:sz w:val="20"/>
                <w:szCs w:val="20"/>
                <w:vertAlign w:val="superscript"/>
                <w:lang w:val="uk-UA"/>
              </w:rPr>
              <w:t>7</w:t>
            </w:r>
          </w:p>
        </w:tc>
      </w:tr>
      <w:tr w:rsidR="000A6FD5" w:rsidRPr="00FB10A0" w14:paraId="397F7862" w14:textId="77777777" w:rsidTr="00607088">
        <w:tc>
          <w:tcPr>
            <w:tcW w:w="268" w:type="pct"/>
            <w:vMerge/>
            <w:shd w:val="clear" w:color="auto" w:fill="auto"/>
          </w:tcPr>
          <w:p w14:paraId="431A2E15"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5E66BBE9"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2643C325"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10A232B1" w14:textId="77777777" w:rsidR="000A6FD5" w:rsidRPr="00FB10A0" w:rsidRDefault="000A6FD5" w:rsidP="000A6FD5">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 xml:space="preserve">Номер </w:t>
            </w:r>
            <w:proofErr w:type="spellStart"/>
            <w:r w:rsidRPr="00FB10A0">
              <w:rPr>
                <w:rFonts w:ascii="Times New Roman" w:hAnsi="Times New Roman"/>
                <w:sz w:val="20"/>
                <w:szCs w:val="20"/>
                <w:lang w:val="uk-UA"/>
              </w:rPr>
              <w:t>паркомісця</w:t>
            </w:r>
            <w:proofErr w:type="spellEnd"/>
            <w:r w:rsidRPr="00FB10A0">
              <w:rPr>
                <w:rFonts w:ascii="Times New Roman" w:hAnsi="Times New Roman"/>
                <w:sz w:val="20"/>
                <w:szCs w:val="20"/>
                <w:lang w:val="uk-UA"/>
              </w:rPr>
              <w:t xml:space="preserve"> в паркінгу (заповнюється для паркінгу)</w:t>
            </w:r>
          </w:p>
        </w:tc>
      </w:tr>
      <w:tr w:rsidR="000A6FD5" w:rsidRPr="00FB10A0" w14:paraId="43AD5782" w14:textId="77777777" w:rsidTr="00607088">
        <w:tc>
          <w:tcPr>
            <w:tcW w:w="268" w:type="pct"/>
            <w:vMerge/>
            <w:shd w:val="clear" w:color="auto" w:fill="auto"/>
          </w:tcPr>
          <w:p w14:paraId="6A3A1766"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51A08F0D"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179CCE40"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75A12FA2" w14:textId="77777777" w:rsidR="000A6FD5" w:rsidRPr="00FB10A0" w:rsidRDefault="000A6FD5" w:rsidP="000A6FD5">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Коефіцієнт готовності об’єкта</w:t>
            </w:r>
          </w:p>
        </w:tc>
      </w:tr>
      <w:tr w:rsidR="000A6FD5" w:rsidRPr="00FB10A0" w14:paraId="7F8A90A9" w14:textId="77777777" w:rsidTr="00607088">
        <w:tc>
          <w:tcPr>
            <w:tcW w:w="268" w:type="pct"/>
            <w:vMerge/>
            <w:shd w:val="clear" w:color="auto" w:fill="auto"/>
          </w:tcPr>
          <w:p w14:paraId="6C02E13A"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937" w:type="pct"/>
            <w:vMerge/>
            <w:shd w:val="clear" w:color="auto" w:fill="auto"/>
          </w:tcPr>
          <w:p w14:paraId="45876774"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1902" w:type="pct"/>
            <w:vMerge/>
            <w:shd w:val="clear" w:color="auto" w:fill="auto"/>
          </w:tcPr>
          <w:p w14:paraId="7698B0DE" w14:textId="77777777" w:rsidR="000A6FD5" w:rsidRPr="00FB10A0" w:rsidRDefault="000A6FD5" w:rsidP="000A6FD5">
            <w:pPr>
              <w:spacing w:before="100" w:beforeAutospacing="1" w:after="0" w:line="360" w:lineRule="auto"/>
              <w:jc w:val="both"/>
              <w:rPr>
                <w:rFonts w:ascii="Times New Roman" w:hAnsi="Times New Roman"/>
                <w:sz w:val="28"/>
                <w:szCs w:val="28"/>
                <w:lang w:val="uk-UA" w:eastAsia="ru-RU"/>
              </w:rPr>
            </w:pPr>
          </w:p>
        </w:tc>
        <w:tc>
          <w:tcPr>
            <w:tcW w:w="1893" w:type="pct"/>
            <w:shd w:val="clear" w:color="auto" w:fill="auto"/>
          </w:tcPr>
          <w:p w14:paraId="5AC62BC8" w14:textId="77777777" w:rsidR="000A6FD5" w:rsidRPr="00FB10A0" w:rsidRDefault="000A6FD5" w:rsidP="000A6FD5">
            <w:pPr>
              <w:spacing w:after="0" w:line="240" w:lineRule="auto"/>
              <w:ind w:left="10"/>
              <w:jc w:val="both"/>
              <w:rPr>
                <w:rFonts w:ascii="Times New Roman" w:hAnsi="Times New Roman"/>
                <w:sz w:val="20"/>
                <w:szCs w:val="20"/>
                <w:lang w:val="uk-UA"/>
              </w:rPr>
            </w:pPr>
            <w:r w:rsidRPr="00FB10A0">
              <w:rPr>
                <w:rFonts w:ascii="Times New Roman" w:hAnsi="Times New Roman"/>
                <w:sz w:val="20"/>
                <w:szCs w:val="20"/>
                <w:lang w:val="uk-UA"/>
              </w:rPr>
              <w:t>Розмір частки, що оцінюється, кв. м</w:t>
            </w:r>
          </w:p>
        </w:tc>
      </w:tr>
    </w:tbl>
    <w:p w14:paraId="01DCB103" w14:textId="77777777" w:rsidR="009F224D" w:rsidRPr="00FB10A0" w:rsidRDefault="00C7729C" w:rsidP="00E7209C">
      <w:pPr>
        <w:spacing w:before="100" w:beforeAutospacing="1" w:after="0" w:line="360" w:lineRule="auto"/>
        <w:jc w:val="both"/>
        <w:rPr>
          <w:rFonts w:ascii="Times New Roman" w:hAnsi="Times New Roman"/>
          <w:b/>
          <w:sz w:val="8"/>
          <w:szCs w:val="8"/>
          <w:lang w:val="uk-UA"/>
        </w:rPr>
      </w:pPr>
      <w:r w:rsidRPr="00FB10A0">
        <w:rPr>
          <w:rFonts w:ascii="Times New Roman" w:hAnsi="Times New Roman"/>
          <w:b/>
          <w:sz w:val="8"/>
          <w:szCs w:val="8"/>
          <w:lang w:val="uk-UA"/>
        </w:rPr>
        <w:t>___________________________________</w:t>
      </w:r>
    </w:p>
    <w:p w14:paraId="0A7F7F42" w14:textId="77777777" w:rsidR="00C7729C" w:rsidRPr="00FB10A0" w:rsidRDefault="00C7729C" w:rsidP="00C7729C">
      <w:pPr>
        <w:spacing w:after="0" w:line="240" w:lineRule="auto"/>
        <w:jc w:val="both"/>
        <w:rPr>
          <w:rFonts w:ascii="Times New Roman" w:hAnsi="Times New Roman"/>
          <w:lang w:val="uk-UA"/>
        </w:rPr>
      </w:pPr>
      <w:r w:rsidRPr="00FB10A0">
        <w:rPr>
          <w:rFonts w:ascii="Times New Roman" w:hAnsi="Times New Roman"/>
          <w:lang w:val="uk-UA"/>
        </w:rPr>
        <w:t>Примітки:</w:t>
      </w:r>
    </w:p>
    <w:p w14:paraId="5841BF2D" w14:textId="77777777" w:rsidR="00C7729C" w:rsidRPr="00FB10A0" w:rsidRDefault="00C7729C" w:rsidP="004E3698">
      <w:pPr>
        <w:spacing w:after="120" w:line="240" w:lineRule="auto"/>
        <w:rPr>
          <w:rFonts w:ascii="Times New Roman" w:hAnsi="Times New Roman"/>
          <w:lang w:val="uk-UA"/>
        </w:rPr>
      </w:pPr>
      <w:r w:rsidRPr="00FB10A0">
        <w:rPr>
          <w:rFonts w:ascii="Times New Roman" w:hAnsi="Times New Roman"/>
          <w:lang w:val="uk-UA"/>
        </w:rPr>
        <w:t>1. Виноски пояснюють, яку саме інформацію, що відповідає об’єкту оцінки, слід зазначити (вибрати, внести):</w:t>
      </w:r>
      <w:r w:rsidR="006A3DFC" w:rsidRPr="00FB10A0">
        <w:rPr>
          <w:rFonts w:ascii="Times New Roman" w:hAnsi="Times New Roman"/>
          <w:b/>
          <w:sz w:val="28"/>
          <w:szCs w:val="28"/>
          <w:lang w:val="uk-UA"/>
        </w:rPr>
        <w:t xml:space="preserve"> </w:t>
      </w:r>
    </w:p>
    <w:p w14:paraId="6D4FF4A8" w14:textId="77777777" w:rsidR="005747DC" w:rsidRPr="00FB10A0" w:rsidRDefault="00C7729C" w:rsidP="004E3698">
      <w:pPr>
        <w:spacing w:after="120"/>
        <w:jc w:val="both"/>
        <w:rPr>
          <w:rFonts w:ascii="Times New Roman" w:hAnsi="Times New Roman"/>
          <w:szCs w:val="24"/>
          <w:lang w:val="uk-UA"/>
        </w:rPr>
      </w:pPr>
      <w:r w:rsidRPr="00FB10A0">
        <w:rPr>
          <w:rFonts w:ascii="Times New Roman" w:hAnsi="Times New Roman"/>
          <w:szCs w:val="24"/>
          <w:vertAlign w:val="superscript"/>
          <w:lang w:val="uk-UA"/>
        </w:rPr>
        <w:t xml:space="preserve">1 </w:t>
      </w:r>
      <w:r w:rsidRPr="00FB10A0">
        <w:rPr>
          <w:rFonts w:ascii="Times New Roman" w:hAnsi="Times New Roman"/>
          <w:szCs w:val="24"/>
          <w:lang w:val="uk-UA"/>
        </w:rPr>
        <w:t xml:space="preserve">Дореволюційна забудова до 1920; </w:t>
      </w:r>
      <w:r w:rsidR="000C09EF" w:rsidRPr="00FB10A0">
        <w:rPr>
          <w:rFonts w:ascii="Times New Roman" w:hAnsi="Times New Roman"/>
          <w:szCs w:val="24"/>
          <w:lang w:val="uk-UA"/>
        </w:rPr>
        <w:t>з</w:t>
      </w:r>
      <w:r w:rsidRPr="00FB10A0">
        <w:rPr>
          <w:rFonts w:ascii="Times New Roman" w:hAnsi="Times New Roman"/>
          <w:szCs w:val="24"/>
          <w:lang w:val="uk-UA"/>
        </w:rPr>
        <w:t xml:space="preserve">абудова з 1921 по 1955; </w:t>
      </w:r>
      <w:r w:rsidR="000C09EF" w:rsidRPr="00FB10A0">
        <w:rPr>
          <w:rFonts w:ascii="Times New Roman" w:hAnsi="Times New Roman"/>
          <w:szCs w:val="24"/>
          <w:lang w:val="uk-UA"/>
        </w:rPr>
        <w:t>з</w:t>
      </w:r>
      <w:r w:rsidRPr="00FB10A0">
        <w:rPr>
          <w:rFonts w:ascii="Times New Roman" w:hAnsi="Times New Roman"/>
          <w:szCs w:val="24"/>
          <w:lang w:val="uk-UA"/>
        </w:rPr>
        <w:t xml:space="preserve">абудова з 1956 по 1970; </w:t>
      </w:r>
      <w:r w:rsidR="000C09EF" w:rsidRPr="00FB10A0">
        <w:rPr>
          <w:rFonts w:ascii="Times New Roman" w:hAnsi="Times New Roman"/>
          <w:szCs w:val="24"/>
          <w:lang w:val="uk-UA"/>
        </w:rPr>
        <w:t>з</w:t>
      </w:r>
      <w:r w:rsidRPr="00FB10A0">
        <w:rPr>
          <w:rFonts w:ascii="Times New Roman" w:hAnsi="Times New Roman"/>
          <w:szCs w:val="24"/>
          <w:lang w:val="uk-UA"/>
        </w:rPr>
        <w:t xml:space="preserve">абудова з 1971 по 1979; </w:t>
      </w:r>
      <w:r w:rsidR="000C09EF" w:rsidRPr="00FB10A0">
        <w:rPr>
          <w:rFonts w:ascii="Times New Roman" w:hAnsi="Times New Roman"/>
          <w:szCs w:val="24"/>
          <w:lang w:val="uk-UA"/>
        </w:rPr>
        <w:t>з</w:t>
      </w:r>
      <w:r w:rsidRPr="00FB10A0">
        <w:rPr>
          <w:rFonts w:ascii="Times New Roman" w:hAnsi="Times New Roman"/>
          <w:szCs w:val="24"/>
          <w:lang w:val="uk-UA"/>
        </w:rPr>
        <w:t xml:space="preserve">абудова з 1980 по 1990; </w:t>
      </w:r>
      <w:r w:rsidR="000C09EF" w:rsidRPr="00FB10A0">
        <w:rPr>
          <w:rFonts w:ascii="Times New Roman" w:hAnsi="Times New Roman"/>
          <w:szCs w:val="24"/>
          <w:lang w:val="uk-UA"/>
        </w:rPr>
        <w:t>з</w:t>
      </w:r>
      <w:r w:rsidRPr="00FB10A0">
        <w:rPr>
          <w:rFonts w:ascii="Times New Roman" w:hAnsi="Times New Roman"/>
          <w:szCs w:val="24"/>
          <w:lang w:val="uk-UA"/>
        </w:rPr>
        <w:t xml:space="preserve">абудова з 1991 по 2000; </w:t>
      </w:r>
      <w:r w:rsidR="000C09EF" w:rsidRPr="00FB10A0">
        <w:rPr>
          <w:rFonts w:ascii="Times New Roman" w:hAnsi="Times New Roman"/>
          <w:szCs w:val="24"/>
          <w:lang w:val="uk-UA"/>
        </w:rPr>
        <w:t>з</w:t>
      </w:r>
      <w:r w:rsidRPr="00FB10A0">
        <w:rPr>
          <w:rFonts w:ascii="Times New Roman" w:hAnsi="Times New Roman"/>
          <w:szCs w:val="24"/>
          <w:lang w:val="uk-UA"/>
        </w:rPr>
        <w:t xml:space="preserve">абудова з 2001 по 2010; </w:t>
      </w:r>
      <w:r w:rsidR="000C09EF" w:rsidRPr="00FB10A0">
        <w:rPr>
          <w:rFonts w:ascii="Times New Roman" w:hAnsi="Times New Roman"/>
          <w:szCs w:val="24"/>
          <w:lang w:val="uk-UA"/>
        </w:rPr>
        <w:t>з</w:t>
      </w:r>
      <w:r w:rsidRPr="00FB10A0">
        <w:rPr>
          <w:rFonts w:ascii="Times New Roman" w:hAnsi="Times New Roman"/>
          <w:szCs w:val="24"/>
          <w:lang w:val="uk-UA"/>
        </w:rPr>
        <w:t>абудова з 2011</w:t>
      </w:r>
      <w:r w:rsidR="000C09EF" w:rsidRPr="00FB10A0">
        <w:rPr>
          <w:rFonts w:ascii="Times New Roman" w:hAnsi="Times New Roman"/>
          <w:szCs w:val="24"/>
          <w:lang w:val="uk-UA"/>
        </w:rPr>
        <w:t>.</w:t>
      </w:r>
      <w:r w:rsidR="005747DC" w:rsidRPr="00FB10A0">
        <w:rPr>
          <w:rFonts w:ascii="Times New Roman" w:hAnsi="Times New Roman"/>
          <w:szCs w:val="24"/>
          <w:lang w:val="uk-UA"/>
        </w:rPr>
        <w:br w:type="page"/>
      </w:r>
    </w:p>
    <w:p w14:paraId="2F69C15A" w14:textId="77777777" w:rsidR="005747DC" w:rsidRPr="00FB10A0" w:rsidRDefault="005747DC" w:rsidP="005747DC">
      <w:pPr>
        <w:pStyle w:val="3"/>
        <w:spacing w:before="0" w:after="0"/>
        <w:ind w:left="6663" w:right="-442"/>
        <w:rPr>
          <w:rFonts w:ascii="Times New Roman" w:hAnsi="Times New Roman"/>
          <w:b w:val="0"/>
          <w:sz w:val="28"/>
          <w:szCs w:val="28"/>
          <w:lang w:val="uk-UA"/>
        </w:rPr>
      </w:pPr>
      <w:r w:rsidRPr="00FB10A0">
        <w:rPr>
          <w:rFonts w:ascii="Times New Roman" w:hAnsi="Times New Roman"/>
          <w:b w:val="0"/>
          <w:sz w:val="28"/>
          <w:szCs w:val="28"/>
          <w:lang w:val="uk-UA"/>
        </w:rPr>
        <w:t>Продовження додатка 1</w:t>
      </w:r>
    </w:p>
    <w:p w14:paraId="072B57F7" w14:textId="77777777" w:rsidR="005A08E5" w:rsidRPr="00FB10A0" w:rsidRDefault="00C7729C" w:rsidP="004E3698">
      <w:pPr>
        <w:spacing w:after="120" w:line="240" w:lineRule="auto"/>
        <w:jc w:val="both"/>
        <w:rPr>
          <w:rFonts w:ascii="Times New Roman" w:hAnsi="Times New Roman"/>
          <w:szCs w:val="24"/>
          <w:lang w:val="uk-UA"/>
        </w:rPr>
      </w:pPr>
      <w:r w:rsidRPr="00FB10A0">
        <w:rPr>
          <w:rFonts w:ascii="Times New Roman" w:hAnsi="Times New Roman"/>
          <w:szCs w:val="24"/>
          <w:vertAlign w:val="superscript"/>
          <w:lang w:val="uk-UA"/>
        </w:rPr>
        <w:t>2</w:t>
      </w:r>
      <w:r w:rsidR="000C09EF" w:rsidRPr="00FB10A0">
        <w:rPr>
          <w:rFonts w:ascii="Times New Roman" w:hAnsi="Times New Roman"/>
          <w:szCs w:val="24"/>
          <w:lang w:val="uk-UA"/>
        </w:rPr>
        <w:t xml:space="preserve"> </w:t>
      </w:r>
      <w:r w:rsidR="00133417" w:rsidRPr="00FB10A0">
        <w:rPr>
          <w:rFonts w:ascii="Times New Roman" w:hAnsi="Times New Roman"/>
          <w:szCs w:val="24"/>
          <w:lang w:val="uk-UA"/>
        </w:rPr>
        <w:t xml:space="preserve">Заповнюється відповідно до відомостей Державного земельного </w:t>
      </w:r>
      <w:r w:rsidR="00E509A3" w:rsidRPr="00FB10A0">
        <w:rPr>
          <w:rFonts w:ascii="Times New Roman" w:hAnsi="Times New Roman"/>
          <w:szCs w:val="24"/>
          <w:lang w:val="uk-UA"/>
        </w:rPr>
        <w:t>кадастру</w:t>
      </w:r>
      <w:r w:rsidR="000C09EF" w:rsidRPr="00FB10A0">
        <w:rPr>
          <w:rFonts w:ascii="Times New Roman" w:hAnsi="Times New Roman"/>
          <w:szCs w:val="24"/>
          <w:lang w:val="uk-UA"/>
        </w:rPr>
        <w:t>.</w:t>
      </w:r>
    </w:p>
    <w:p w14:paraId="24DA5009" w14:textId="77777777" w:rsidR="000C09EF" w:rsidRPr="00FB10A0" w:rsidRDefault="0024238C" w:rsidP="004E3698">
      <w:pPr>
        <w:spacing w:after="120" w:line="240" w:lineRule="auto"/>
        <w:jc w:val="both"/>
        <w:rPr>
          <w:rFonts w:ascii="Times New Roman" w:hAnsi="Times New Roman"/>
          <w:szCs w:val="24"/>
          <w:lang w:val="uk-UA"/>
        </w:rPr>
      </w:pPr>
      <w:r w:rsidRPr="00FB10A0">
        <w:rPr>
          <w:rFonts w:ascii="Times New Roman" w:hAnsi="Times New Roman"/>
          <w:sz w:val="20"/>
          <w:szCs w:val="20"/>
          <w:vertAlign w:val="superscript"/>
          <w:lang w:val="uk-UA"/>
        </w:rPr>
        <w:t>3</w:t>
      </w:r>
      <w:r w:rsidR="000C09EF" w:rsidRPr="00FB10A0">
        <w:rPr>
          <w:rFonts w:ascii="Times New Roman" w:hAnsi="Times New Roman"/>
          <w:sz w:val="20"/>
          <w:szCs w:val="20"/>
          <w:lang w:val="uk-UA"/>
        </w:rPr>
        <w:t xml:space="preserve"> </w:t>
      </w:r>
      <w:r w:rsidR="000C09EF" w:rsidRPr="00FB10A0">
        <w:rPr>
          <w:rFonts w:ascii="Times New Roman" w:hAnsi="Times New Roman"/>
          <w:szCs w:val="24"/>
          <w:lang w:val="uk-UA"/>
        </w:rPr>
        <w:t>Бізнес-центр; приміщення в бізнес-центрі; адміністративна будівля; приміщення в адміністративній будівлі; адміністративні приміщення в житлових будинках; адміністративні приміщення в цокольних, підвальних, мансардних частинах будівлі; інше (зазначити).</w:t>
      </w:r>
    </w:p>
    <w:p w14:paraId="663D30AD" w14:textId="77777777" w:rsidR="000C09EF" w:rsidRPr="00FB10A0" w:rsidRDefault="000C09EF" w:rsidP="004E3698">
      <w:pPr>
        <w:spacing w:after="120" w:line="240" w:lineRule="auto"/>
        <w:jc w:val="both"/>
        <w:rPr>
          <w:rFonts w:ascii="Times New Roman" w:hAnsi="Times New Roman"/>
          <w:szCs w:val="24"/>
          <w:lang w:val="uk-UA"/>
        </w:rPr>
      </w:pPr>
      <w:r w:rsidRPr="00FB10A0">
        <w:rPr>
          <w:rFonts w:ascii="Times New Roman" w:hAnsi="Times New Roman"/>
          <w:szCs w:val="24"/>
          <w:vertAlign w:val="superscript"/>
          <w:lang w:val="uk-UA"/>
        </w:rPr>
        <w:t>4</w:t>
      </w:r>
      <w:r w:rsidRPr="00FB10A0">
        <w:rPr>
          <w:rFonts w:ascii="Times New Roman" w:hAnsi="Times New Roman"/>
          <w:szCs w:val="24"/>
          <w:lang w:val="uk-UA"/>
        </w:rPr>
        <w:t xml:space="preserve"> Промислова заводська; фабрична будівля та їх частини; будівля складу, ангар тощо та їх частини; станція технічного обслуговування, мийка транспортних засобів, автостоянка, автозаправна станція тощо та їх частини; будівля для утримання тварин, для приготування кормів тощо та їх частини; споруда, що використовується в сільському, рибному, водному, лісовому господарствах; інше (зазначити).</w:t>
      </w:r>
    </w:p>
    <w:p w14:paraId="54813AA8" w14:textId="77777777" w:rsidR="0024238C" w:rsidRPr="00FB10A0" w:rsidRDefault="000C09EF" w:rsidP="004E3698">
      <w:pPr>
        <w:spacing w:after="120" w:line="240" w:lineRule="auto"/>
        <w:jc w:val="both"/>
        <w:rPr>
          <w:rFonts w:ascii="Times New Roman" w:hAnsi="Times New Roman"/>
          <w:sz w:val="20"/>
          <w:szCs w:val="20"/>
          <w:lang w:val="uk-UA"/>
        </w:rPr>
      </w:pPr>
      <w:r w:rsidRPr="00FB10A0">
        <w:rPr>
          <w:rFonts w:ascii="Times New Roman" w:hAnsi="Times New Roman"/>
          <w:sz w:val="20"/>
          <w:szCs w:val="20"/>
          <w:vertAlign w:val="superscript"/>
          <w:lang w:val="uk-UA"/>
        </w:rPr>
        <w:t xml:space="preserve">5 </w:t>
      </w:r>
      <w:r w:rsidRPr="00FB10A0">
        <w:rPr>
          <w:rFonts w:ascii="Times New Roman" w:hAnsi="Times New Roman"/>
          <w:szCs w:val="24"/>
          <w:lang w:val="uk-UA"/>
        </w:rPr>
        <w:t xml:space="preserve">Торгово-розважальний комплекс, супермаркет, гіпермаркет; магазин (гастроном, універмаг, </w:t>
      </w:r>
      <w:proofErr w:type="spellStart"/>
      <w:r w:rsidRPr="00FB10A0">
        <w:rPr>
          <w:rFonts w:ascii="Times New Roman" w:hAnsi="Times New Roman"/>
          <w:szCs w:val="24"/>
          <w:lang w:val="uk-UA"/>
        </w:rPr>
        <w:t>мінімаркет</w:t>
      </w:r>
      <w:proofErr w:type="spellEnd"/>
      <w:r w:rsidRPr="00FB10A0">
        <w:rPr>
          <w:rFonts w:ascii="Times New Roman" w:hAnsi="Times New Roman"/>
          <w:szCs w:val="24"/>
          <w:lang w:val="uk-UA"/>
        </w:rPr>
        <w:t xml:space="preserve">), аптека, перукарня, хімчистка, пральня, лікарняно-оздоровчий заклад, фізкультурно-оздоровчий заклад; заклад </w:t>
      </w:r>
      <w:r w:rsidR="009D63DD" w:rsidRPr="00FB10A0">
        <w:rPr>
          <w:rFonts w:ascii="Times New Roman" w:hAnsi="Times New Roman"/>
          <w:szCs w:val="24"/>
          <w:lang w:val="uk-UA"/>
        </w:rPr>
        <w:t xml:space="preserve">громадського </w:t>
      </w:r>
      <w:r w:rsidRPr="00FB10A0">
        <w:rPr>
          <w:rFonts w:ascii="Times New Roman" w:hAnsi="Times New Roman"/>
          <w:szCs w:val="24"/>
          <w:lang w:val="uk-UA"/>
        </w:rPr>
        <w:t>харчування (кафе, бар, ресторан тощо); об’єкт готельного призначення (готель, кемпінг тощо); кіоск, павільйон, намет, інші об’єкти, що належать до малих архітектурних форм; інше (зазначити).</w:t>
      </w:r>
    </w:p>
    <w:p w14:paraId="7CB428C0" w14:textId="77777777" w:rsidR="000C09EF" w:rsidRPr="00FB10A0" w:rsidRDefault="000C09EF" w:rsidP="004E3698">
      <w:pPr>
        <w:tabs>
          <w:tab w:val="center" w:pos="4819"/>
        </w:tabs>
        <w:spacing w:after="120" w:line="240" w:lineRule="auto"/>
        <w:rPr>
          <w:rFonts w:ascii="Times New Roman" w:hAnsi="Times New Roman"/>
          <w:szCs w:val="24"/>
          <w:lang w:val="uk-UA"/>
        </w:rPr>
      </w:pPr>
      <w:r w:rsidRPr="00FB10A0">
        <w:rPr>
          <w:rFonts w:ascii="Times New Roman" w:hAnsi="Times New Roman"/>
          <w:sz w:val="20"/>
          <w:szCs w:val="20"/>
          <w:vertAlign w:val="superscript"/>
          <w:lang w:val="uk-UA"/>
        </w:rPr>
        <w:t xml:space="preserve">6 </w:t>
      </w:r>
      <w:r w:rsidRPr="00FB10A0">
        <w:rPr>
          <w:rFonts w:ascii="Times New Roman" w:hAnsi="Times New Roman"/>
          <w:szCs w:val="24"/>
          <w:lang w:val="uk-UA"/>
        </w:rPr>
        <w:t>Житлова забудова</w:t>
      </w:r>
      <w:r w:rsidR="005747DC" w:rsidRPr="00FB10A0">
        <w:rPr>
          <w:rFonts w:ascii="Times New Roman" w:hAnsi="Times New Roman"/>
          <w:szCs w:val="24"/>
          <w:lang w:val="uk-UA"/>
        </w:rPr>
        <w:t>; нежитлова забудова;</w:t>
      </w:r>
      <w:r w:rsidR="004E3698" w:rsidRPr="00FB10A0">
        <w:rPr>
          <w:rFonts w:ascii="Times New Roman" w:hAnsi="Times New Roman"/>
          <w:szCs w:val="24"/>
          <w:lang w:val="uk-UA"/>
        </w:rPr>
        <w:tab/>
      </w:r>
    </w:p>
    <w:p w14:paraId="268C5945" w14:textId="77777777" w:rsidR="005747DC" w:rsidRPr="00FB10A0" w:rsidRDefault="005747DC" w:rsidP="004E3698">
      <w:pPr>
        <w:spacing w:after="120" w:line="240" w:lineRule="auto"/>
        <w:rPr>
          <w:rFonts w:ascii="Times New Roman" w:hAnsi="Times New Roman"/>
          <w:sz w:val="20"/>
          <w:szCs w:val="20"/>
          <w:vertAlign w:val="superscript"/>
          <w:lang w:val="uk-UA"/>
        </w:rPr>
      </w:pPr>
      <w:r w:rsidRPr="00FB10A0">
        <w:rPr>
          <w:rFonts w:ascii="Times New Roman" w:hAnsi="Times New Roman"/>
          <w:szCs w:val="24"/>
          <w:vertAlign w:val="superscript"/>
          <w:lang w:val="uk-UA"/>
        </w:rPr>
        <w:t xml:space="preserve">7 </w:t>
      </w:r>
      <w:r w:rsidRPr="00FB10A0">
        <w:rPr>
          <w:rFonts w:ascii="Times New Roman" w:hAnsi="Times New Roman"/>
          <w:szCs w:val="24"/>
          <w:lang w:val="uk-UA"/>
        </w:rPr>
        <w:t>Квартира;</w:t>
      </w:r>
      <w:r w:rsidR="00944EC0" w:rsidRPr="00FB10A0">
        <w:rPr>
          <w:rFonts w:ascii="Times New Roman" w:hAnsi="Times New Roman"/>
          <w:szCs w:val="24"/>
          <w:lang w:val="uk-UA"/>
        </w:rPr>
        <w:t xml:space="preserve"> нежитлове приміщення;</w:t>
      </w:r>
      <w:r w:rsidRPr="00FB10A0">
        <w:rPr>
          <w:rFonts w:ascii="Times New Roman" w:hAnsi="Times New Roman"/>
          <w:szCs w:val="24"/>
          <w:lang w:val="uk-UA"/>
        </w:rPr>
        <w:t xml:space="preserve"> </w:t>
      </w:r>
      <w:proofErr w:type="spellStart"/>
      <w:r w:rsidRPr="00FB10A0">
        <w:rPr>
          <w:rFonts w:ascii="Times New Roman" w:hAnsi="Times New Roman"/>
          <w:lang w:val="uk-UA" w:eastAsia="ru-RU"/>
        </w:rPr>
        <w:t>паркувальне</w:t>
      </w:r>
      <w:proofErr w:type="spellEnd"/>
      <w:r w:rsidRPr="00FB10A0">
        <w:rPr>
          <w:rFonts w:ascii="Times New Roman" w:hAnsi="Times New Roman"/>
          <w:lang w:val="uk-UA" w:eastAsia="ru-RU"/>
        </w:rPr>
        <w:t xml:space="preserve"> місце в закритому паркінгу.</w:t>
      </w:r>
    </w:p>
    <w:p w14:paraId="714967EE" w14:textId="77777777" w:rsidR="00326C9D" w:rsidRDefault="00DA19A9" w:rsidP="00326C9D">
      <w:pPr>
        <w:jc w:val="center"/>
        <w:rPr>
          <w:rFonts w:ascii="Times New Roman" w:hAnsi="Times New Roman"/>
          <w:sz w:val="20"/>
          <w:szCs w:val="20"/>
          <w:lang w:val="uk-UA"/>
        </w:rPr>
      </w:pPr>
      <w:r w:rsidRPr="00FB10A0">
        <w:rPr>
          <w:rFonts w:ascii="Times New Roman" w:hAnsi="Times New Roman"/>
          <w:sz w:val="20"/>
          <w:szCs w:val="20"/>
          <w:lang w:val="uk-UA"/>
        </w:rPr>
        <w:t>_________________________________</w:t>
      </w:r>
    </w:p>
    <w:p w14:paraId="28251AAF" w14:textId="77777777" w:rsidR="00DA19A9" w:rsidRPr="00B526B7" w:rsidRDefault="00DA19A9" w:rsidP="00326C9D">
      <w:pPr>
        <w:jc w:val="center"/>
        <w:rPr>
          <w:rFonts w:ascii="Times New Roman" w:hAnsi="Times New Roman"/>
          <w:sz w:val="20"/>
          <w:szCs w:val="20"/>
          <w:lang w:val="uk-UA"/>
        </w:rPr>
      </w:pPr>
    </w:p>
    <w:sectPr w:rsidR="00DA19A9" w:rsidRPr="00B526B7" w:rsidSect="00095F97">
      <w:pgSz w:w="11906" w:h="16838"/>
      <w:pgMar w:top="719" w:right="850" w:bottom="85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B0CDC" w14:textId="77777777" w:rsidR="00F2441B" w:rsidRDefault="00F2441B" w:rsidP="00E80A65">
      <w:pPr>
        <w:spacing w:after="0" w:line="240" w:lineRule="auto"/>
      </w:pPr>
      <w:r>
        <w:separator/>
      </w:r>
    </w:p>
  </w:endnote>
  <w:endnote w:type="continuationSeparator" w:id="0">
    <w:p w14:paraId="40EE2C82" w14:textId="77777777" w:rsidR="00F2441B" w:rsidRDefault="00F2441B" w:rsidP="00E80A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D83EA" w14:textId="77777777" w:rsidR="00F2441B" w:rsidRDefault="00F2441B" w:rsidP="00E80A65">
      <w:pPr>
        <w:spacing w:after="0" w:line="240" w:lineRule="auto"/>
      </w:pPr>
      <w:r>
        <w:separator/>
      </w:r>
    </w:p>
  </w:footnote>
  <w:footnote w:type="continuationSeparator" w:id="0">
    <w:p w14:paraId="2477494A" w14:textId="77777777" w:rsidR="00F2441B" w:rsidRDefault="00F2441B" w:rsidP="00E80A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52821" w14:textId="77777777" w:rsidR="00E80A65" w:rsidRPr="00E80A65" w:rsidRDefault="00363D19">
    <w:pPr>
      <w:pStyle w:val="a8"/>
      <w:jc w:val="center"/>
      <w:rPr>
        <w:rFonts w:ascii="Times New Roman" w:hAnsi="Times New Roman"/>
        <w:sz w:val="28"/>
      </w:rPr>
    </w:pPr>
    <w:r w:rsidRPr="00E80A65">
      <w:rPr>
        <w:rFonts w:ascii="Times New Roman" w:hAnsi="Times New Roman"/>
        <w:sz w:val="28"/>
      </w:rPr>
      <w:fldChar w:fldCharType="begin"/>
    </w:r>
    <w:r w:rsidR="00E80A65" w:rsidRPr="00E80A65">
      <w:rPr>
        <w:rFonts w:ascii="Times New Roman" w:hAnsi="Times New Roman"/>
        <w:sz w:val="28"/>
      </w:rPr>
      <w:instrText>PAGE   \* MERGEFORMAT</w:instrText>
    </w:r>
    <w:r w:rsidRPr="00E80A65">
      <w:rPr>
        <w:rFonts w:ascii="Times New Roman" w:hAnsi="Times New Roman"/>
        <w:sz w:val="28"/>
      </w:rPr>
      <w:fldChar w:fldCharType="separate"/>
    </w:r>
    <w:r w:rsidR="004E3698" w:rsidRPr="004E3698">
      <w:rPr>
        <w:rFonts w:ascii="Times New Roman" w:hAnsi="Times New Roman"/>
        <w:noProof/>
        <w:sz w:val="28"/>
        <w:lang w:val="ru-RU"/>
      </w:rPr>
      <w:t>3</w:t>
    </w:r>
    <w:r w:rsidRPr="00E80A65">
      <w:rPr>
        <w:rFonts w:ascii="Times New Roman" w:hAnsi="Times New Roman"/>
        <w:sz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42FC3E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727E81"/>
    <w:multiLevelType w:val="multilevel"/>
    <w:tmpl w:val="EF06426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F8F0A0B"/>
    <w:multiLevelType w:val="multilevel"/>
    <w:tmpl w:val="39EC94D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lang w:val="ru-RU"/>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6C9D"/>
    <w:rsid w:val="000005CD"/>
    <w:rsid w:val="00000A6C"/>
    <w:rsid w:val="00000F03"/>
    <w:rsid w:val="0000156A"/>
    <w:rsid w:val="00002A90"/>
    <w:rsid w:val="00002E9E"/>
    <w:rsid w:val="00003035"/>
    <w:rsid w:val="000030FE"/>
    <w:rsid w:val="00003C85"/>
    <w:rsid w:val="00004A01"/>
    <w:rsid w:val="00005007"/>
    <w:rsid w:val="00005D36"/>
    <w:rsid w:val="00007B6B"/>
    <w:rsid w:val="00007C14"/>
    <w:rsid w:val="00007E20"/>
    <w:rsid w:val="00010683"/>
    <w:rsid w:val="00011925"/>
    <w:rsid w:val="00013033"/>
    <w:rsid w:val="00013698"/>
    <w:rsid w:val="00014418"/>
    <w:rsid w:val="000152B1"/>
    <w:rsid w:val="00016355"/>
    <w:rsid w:val="00016607"/>
    <w:rsid w:val="00016C8A"/>
    <w:rsid w:val="00016EA9"/>
    <w:rsid w:val="00017282"/>
    <w:rsid w:val="000178C2"/>
    <w:rsid w:val="00020DB2"/>
    <w:rsid w:val="00021FE1"/>
    <w:rsid w:val="000228E9"/>
    <w:rsid w:val="00022A99"/>
    <w:rsid w:val="00022E6E"/>
    <w:rsid w:val="00022F19"/>
    <w:rsid w:val="00023345"/>
    <w:rsid w:val="0002343E"/>
    <w:rsid w:val="0002361A"/>
    <w:rsid w:val="00024EFE"/>
    <w:rsid w:val="000253A4"/>
    <w:rsid w:val="00025C72"/>
    <w:rsid w:val="0002686D"/>
    <w:rsid w:val="0002699C"/>
    <w:rsid w:val="00026C16"/>
    <w:rsid w:val="00027609"/>
    <w:rsid w:val="000310B9"/>
    <w:rsid w:val="00031D98"/>
    <w:rsid w:val="00032C40"/>
    <w:rsid w:val="00034BA4"/>
    <w:rsid w:val="000405B8"/>
    <w:rsid w:val="00040829"/>
    <w:rsid w:val="00041842"/>
    <w:rsid w:val="00041DFD"/>
    <w:rsid w:val="000422A6"/>
    <w:rsid w:val="00043B03"/>
    <w:rsid w:val="00043C86"/>
    <w:rsid w:val="00044050"/>
    <w:rsid w:val="0004413E"/>
    <w:rsid w:val="00044535"/>
    <w:rsid w:val="00044921"/>
    <w:rsid w:val="000501C4"/>
    <w:rsid w:val="00050DFA"/>
    <w:rsid w:val="0005113C"/>
    <w:rsid w:val="00051BB8"/>
    <w:rsid w:val="00051F47"/>
    <w:rsid w:val="000520C5"/>
    <w:rsid w:val="00052B15"/>
    <w:rsid w:val="00052C79"/>
    <w:rsid w:val="00053087"/>
    <w:rsid w:val="0005309A"/>
    <w:rsid w:val="000538B7"/>
    <w:rsid w:val="0005478B"/>
    <w:rsid w:val="00055134"/>
    <w:rsid w:val="000559EF"/>
    <w:rsid w:val="00055B6E"/>
    <w:rsid w:val="00056609"/>
    <w:rsid w:val="00056B24"/>
    <w:rsid w:val="000603BA"/>
    <w:rsid w:val="00060C5C"/>
    <w:rsid w:val="00060F10"/>
    <w:rsid w:val="00061131"/>
    <w:rsid w:val="00061408"/>
    <w:rsid w:val="00061C87"/>
    <w:rsid w:val="00062897"/>
    <w:rsid w:val="00062BF9"/>
    <w:rsid w:val="00062DDC"/>
    <w:rsid w:val="0006349A"/>
    <w:rsid w:val="0006352B"/>
    <w:rsid w:val="00063C11"/>
    <w:rsid w:val="000641BA"/>
    <w:rsid w:val="000652B8"/>
    <w:rsid w:val="0006561E"/>
    <w:rsid w:val="00066639"/>
    <w:rsid w:val="000672E2"/>
    <w:rsid w:val="0006757D"/>
    <w:rsid w:val="00067DD1"/>
    <w:rsid w:val="00070162"/>
    <w:rsid w:val="000702E9"/>
    <w:rsid w:val="00071905"/>
    <w:rsid w:val="000724CC"/>
    <w:rsid w:val="00072522"/>
    <w:rsid w:val="000729F8"/>
    <w:rsid w:val="000740DD"/>
    <w:rsid w:val="00074776"/>
    <w:rsid w:val="00074F56"/>
    <w:rsid w:val="00075A6D"/>
    <w:rsid w:val="00076105"/>
    <w:rsid w:val="000763AC"/>
    <w:rsid w:val="0007731C"/>
    <w:rsid w:val="00077DEF"/>
    <w:rsid w:val="00080C54"/>
    <w:rsid w:val="00081E15"/>
    <w:rsid w:val="0008315F"/>
    <w:rsid w:val="0008388B"/>
    <w:rsid w:val="000840C2"/>
    <w:rsid w:val="000843A1"/>
    <w:rsid w:val="00084F46"/>
    <w:rsid w:val="00085594"/>
    <w:rsid w:val="00085BA6"/>
    <w:rsid w:val="00086832"/>
    <w:rsid w:val="00086969"/>
    <w:rsid w:val="00087007"/>
    <w:rsid w:val="00087403"/>
    <w:rsid w:val="00087AAA"/>
    <w:rsid w:val="00090604"/>
    <w:rsid w:val="000908EA"/>
    <w:rsid w:val="00090D9B"/>
    <w:rsid w:val="000910AA"/>
    <w:rsid w:val="000918F2"/>
    <w:rsid w:val="00091F6A"/>
    <w:rsid w:val="0009251D"/>
    <w:rsid w:val="0009295D"/>
    <w:rsid w:val="0009328A"/>
    <w:rsid w:val="00093340"/>
    <w:rsid w:val="0009381D"/>
    <w:rsid w:val="00095F97"/>
    <w:rsid w:val="0009654B"/>
    <w:rsid w:val="000974E6"/>
    <w:rsid w:val="000A09B9"/>
    <w:rsid w:val="000A1FB5"/>
    <w:rsid w:val="000A2334"/>
    <w:rsid w:val="000A249F"/>
    <w:rsid w:val="000A24D3"/>
    <w:rsid w:val="000A32EB"/>
    <w:rsid w:val="000A3562"/>
    <w:rsid w:val="000A4426"/>
    <w:rsid w:val="000A4944"/>
    <w:rsid w:val="000A4FFD"/>
    <w:rsid w:val="000A53F7"/>
    <w:rsid w:val="000A649B"/>
    <w:rsid w:val="000A656B"/>
    <w:rsid w:val="000A656F"/>
    <w:rsid w:val="000A6FD5"/>
    <w:rsid w:val="000A718E"/>
    <w:rsid w:val="000A72A5"/>
    <w:rsid w:val="000A72FD"/>
    <w:rsid w:val="000A77C7"/>
    <w:rsid w:val="000A7933"/>
    <w:rsid w:val="000B0C5C"/>
    <w:rsid w:val="000B2139"/>
    <w:rsid w:val="000B2762"/>
    <w:rsid w:val="000B29CA"/>
    <w:rsid w:val="000B3185"/>
    <w:rsid w:val="000B3EBF"/>
    <w:rsid w:val="000B4478"/>
    <w:rsid w:val="000B4817"/>
    <w:rsid w:val="000B48F5"/>
    <w:rsid w:val="000B4B83"/>
    <w:rsid w:val="000B5CE0"/>
    <w:rsid w:val="000B5F7E"/>
    <w:rsid w:val="000B6135"/>
    <w:rsid w:val="000B6529"/>
    <w:rsid w:val="000B74ED"/>
    <w:rsid w:val="000B7B0A"/>
    <w:rsid w:val="000C09EF"/>
    <w:rsid w:val="000C1A43"/>
    <w:rsid w:val="000C1A6F"/>
    <w:rsid w:val="000C261D"/>
    <w:rsid w:val="000C2A60"/>
    <w:rsid w:val="000C3002"/>
    <w:rsid w:val="000C4AA3"/>
    <w:rsid w:val="000C5330"/>
    <w:rsid w:val="000C6117"/>
    <w:rsid w:val="000C64B8"/>
    <w:rsid w:val="000C6A77"/>
    <w:rsid w:val="000C73EA"/>
    <w:rsid w:val="000C7409"/>
    <w:rsid w:val="000C7829"/>
    <w:rsid w:val="000D0207"/>
    <w:rsid w:val="000D1250"/>
    <w:rsid w:val="000D290C"/>
    <w:rsid w:val="000D35E0"/>
    <w:rsid w:val="000D4A39"/>
    <w:rsid w:val="000D4DDA"/>
    <w:rsid w:val="000D56C9"/>
    <w:rsid w:val="000D5CB7"/>
    <w:rsid w:val="000D6398"/>
    <w:rsid w:val="000D64C7"/>
    <w:rsid w:val="000E023B"/>
    <w:rsid w:val="000E06CD"/>
    <w:rsid w:val="000E12F0"/>
    <w:rsid w:val="000E15E5"/>
    <w:rsid w:val="000E2085"/>
    <w:rsid w:val="000E2ECC"/>
    <w:rsid w:val="000E2F8F"/>
    <w:rsid w:val="000E33A1"/>
    <w:rsid w:val="000E3E89"/>
    <w:rsid w:val="000E476C"/>
    <w:rsid w:val="000E4E52"/>
    <w:rsid w:val="000E5145"/>
    <w:rsid w:val="000E5DF6"/>
    <w:rsid w:val="000E63DE"/>
    <w:rsid w:val="000E686D"/>
    <w:rsid w:val="000E7304"/>
    <w:rsid w:val="000E79F7"/>
    <w:rsid w:val="000F074A"/>
    <w:rsid w:val="000F0A0F"/>
    <w:rsid w:val="000F0B4E"/>
    <w:rsid w:val="000F0DAC"/>
    <w:rsid w:val="000F11B3"/>
    <w:rsid w:val="000F123E"/>
    <w:rsid w:val="000F13E2"/>
    <w:rsid w:val="000F170B"/>
    <w:rsid w:val="000F1885"/>
    <w:rsid w:val="000F1C1A"/>
    <w:rsid w:val="000F1EA3"/>
    <w:rsid w:val="000F23D4"/>
    <w:rsid w:val="000F2E5B"/>
    <w:rsid w:val="000F3194"/>
    <w:rsid w:val="000F3544"/>
    <w:rsid w:val="000F575C"/>
    <w:rsid w:val="000F7D99"/>
    <w:rsid w:val="00100BBE"/>
    <w:rsid w:val="00101666"/>
    <w:rsid w:val="00101CCB"/>
    <w:rsid w:val="00101E49"/>
    <w:rsid w:val="00101EEB"/>
    <w:rsid w:val="001025C3"/>
    <w:rsid w:val="001025FE"/>
    <w:rsid w:val="0010263D"/>
    <w:rsid w:val="00103520"/>
    <w:rsid w:val="00103A86"/>
    <w:rsid w:val="00103AA0"/>
    <w:rsid w:val="001041D7"/>
    <w:rsid w:val="00104DEB"/>
    <w:rsid w:val="001054DF"/>
    <w:rsid w:val="00105EB3"/>
    <w:rsid w:val="00106FAA"/>
    <w:rsid w:val="00107F44"/>
    <w:rsid w:val="00110C48"/>
    <w:rsid w:val="00111CD8"/>
    <w:rsid w:val="00112585"/>
    <w:rsid w:val="001131BB"/>
    <w:rsid w:val="00113A29"/>
    <w:rsid w:val="001146A7"/>
    <w:rsid w:val="00114C88"/>
    <w:rsid w:val="00115256"/>
    <w:rsid w:val="001156D2"/>
    <w:rsid w:val="001171CF"/>
    <w:rsid w:val="00120542"/>
    <w:rsid w:val="00121E09"/>
    <w:rsid w:val="001220C2"/>
    <w:rsid w:val="001223FF"/>
    <w:rsid w:val="001225ED"/>
    <w:rsid w:val="00122703"/>
    <w:rsid w:val="00122CEA"/>
    <w:rsid w:val="00123353"/>
    <w:rsid w:val="00123BA3"/>
    <w:rsid w:val="00125243"/>
    <w:rsid w:val="001253F1"/>
    <w:rsid w:val="00125743"/>
    <w:rsid w:val="001266DA"/>
    <w:rsid w:val="001269A0"/>
    <w:rsid w:val="00126FF8"/>
    <w:rsid w:val="001272D3"/>
    <w:rsid w:val="00127AB0"/>
    <w:rsid w:val="0013048D"/>
    <w:rsid w:val="00131A91"/>
    <w:rsid w:val="001327CA"/>
    <w:rsid w:val="00132B8D"/>
    <w:rsid w:val="00133417"/>
    <w:rsid w:val="00133BBB"/>
    <w:rsid w:val="0013421F"/>
    <w:rsid w:val="00134ED6"/>
    <w:rsid w:val="001374CF"/>
    <w:rsid w:val="00137E2E"/>
    <w:rsid w:val="00137F5D"/>
    <w:rsid w:val="00137FDF"/>
    <w:rsid w:val="00140FE2"/>
    <w:rsid w:val="001413E7"/>
    <w:rsid w:val="0014156F"/>
    <w:rsid w:val="0014198D"/>
    <w:rsid w:val="00141AD8"/>
    <w:rsid w:val="001427A1"/>
    <w:rsid w:val="00142A2D"/>
    <w:rsid w:val="001438F5"/>
    <w:rsid w:val="00143F99"/>
    <w:rsid w:val="00143FDA"/>
    <w:rsid w:val="001447D6"/>
    <w:rsid w:val="00144C2E"/>
    <w:rsid w:val="0014672F"/>
    <w:rsid w:val="00147411"/>
    <w:rsid w:val="001474D0"/>
    <w:rsid w:val="00150F60"/>
    <w:rsid w:val="001510E3"/>
    <w:rsid w:val="001514EE"/>
    <w:rsid w:val="00151C04"/>
    <w:rsid w:val="00153F15"/>
    <w:rsid w:val="00153F53"/>
    <w:rsid w:val="001552E0"/>
    <w:rsid w:val="00155D89"/>
    <w:rsid w:val="001570CE"/>
    <w:rsid w:val="001579D5"/>
    <w:rsid w:val="00157E72"/>
    <w:rsid w:val="00160DEC"/>
    <w:rsid w:val="00161AE0"/>
    <w:rsid w:val="00162D30"/>
    <w:rsid w:val="00162DDB"/>
    <w:rsid w:val="00164D64"/>
    <w:rsid w:val="00165438"/>
    <w:rsid w:val="001665B0"/>
    <w:rsid w:val="00170711"/>
    <w:rsid w:val="00170FAD"/>
    <w:rsid w:val="0017185C"/>
    <w:rsid w:val="00171C2F"/>
    <w:rsid w:val="001728D3"/>
    <w:rsid w:val="00172AFE"/>
    <w:rsid w:val="001732D4"/>
    <w:rsid w:val="00174DE7"/>
    <w:rsid w:val="00175223"/>
    <w:rsid w:val="001754B0"/>
    <w:rsid w:val="0017584A"/>
    <w:rsid w:val="00175E2A"/>
    <w:rsid w:val="001762B3"/>
    <w:rsid w:val="00176643"/>
    <w:rsid w:val="00176AB1"/>
    <w:rsid w:val="00177FCE"/>
    <w:rsid w:val="00180278"/>
    <w:rsid w:val="0018091D"/>
    <w:rsid w:val="00180D43"/>
    <w:rsid w:val="00181351"/>
    <w:rsid w:val="001813D3"/>
    <w:rsid w:val="00181668"/>
    <w:rsid w:val="001825C2"/>
    <w:rsid w:val="001827C6"/>
    <w:rsid w:val="0018367C"/>
    <w:rsid w:val="00183908"/>
    <w:rsid w:val="00184524"/>
    <w:rsid w:val="001855C2"/>
    <w:rsid w:val="0018769D"/>
    <w:rsid w:val="0019069B"/>
    <w:rsid w:val="00191524"/>
    <w:rsid w:val="0019399F"/>
    <w:rsid w:val="001945D3"/>
    <w:rsid w:val="00195C29"/>
    <w:rsid w:val="00196ADF"/>
    <w:rsid w:val="0019758A"/>
    <w:rsid w:val="001A037A"/>
    <w:rsid w:val="001A08CC"/>
    <w:rsid w:val="001A21AD"/>
    <w:rsid w:val="001A2FA9"/>
    <w:rsid w:val="001A3114"/>
    <w:rsid w:val="001A4059"/>
    <w:rsid w:val="001A4138"/>
    <w:rsid w:val="001A4BAB"/>
    <w:rsid w:val="001A4D14"/>
    <w:rsid w:val="001A54D3"/>
    <w:rsid w:val="001A590C"/>
    <w:rsid w:val="001A59F5"/>
    <w:rsid w:val="001A5DD7"/>
    <w:rsid w:val="001A6B45"/>
    <w:rsid w:val="001A78E1"/>
    <w:rsid w:val="001A7C42"/>
    <w:rsid w:val="001B05E6"/>
    <w:rsid w:val="001B0A28"/>
    <w:rsid w:val="001B1C2D"/>
    <w:rsid w:val="001B271D"/>
    <w:rsid w:val="001B2839"/>
    <w:rsid w:val="001B3576"/>
    <w:rsid w:val="001B4040"/>
    <w:rsid w:val="001B4B95"/>
    <w:rsid w:val="001B4ECC"/>
    <w:rsid w:val="001B5452"/>
    <w:rsid w:val="001B62E8"/>
    <w:rsid w:val="001B7143"/>
    <w:rsid w:val="001C0220"/>
    <w:rsid w:val="001C1267"/>
    <w:rsid w:val="001C153F"/>
    <w:rsid w:val="001C194C"/>
    <w:rsid w:val="001C1EFB"/>
    <w:rsid w:val="001C25D7"/>
    <w:rsid w:val="001C31F5"/>
    <w:rsid w:val="001C3397"/>
    <w:rsid w:val="001C3664"/>
    <w:rsid w:val="001C509D"/>
    <w:rsid w:val="001C5A19"/>
    <w:rsid w:val="001C5C68"/>
    <w:rsid w:val="001C60CD"/>
    <w:rsid w:val="001C73F1"/>
    <w:rsid w:val="001D0379"/>
    <w:rsid w:val="001D07AE"/>
    <w:rsid w:val="001D0A0F"/>
    <w:rsid w:val="001D1407"/>
    <w:rsid w:val="001D1A60"/>
    <w:rsid w:val="001D1D54"/>
    <w:rsid w:val="001D2639"/>
    <w:rsid w:val="001D293E"/>
    <w:rsid w:val="001D345B"/>
    <w:rsid w:val="001D38A1"/>
    <w:rsid w:val="001D3BD0"/>
    <w:rsid w:val="001D49E9"/>
    <w:rsid w:val="001D4CA9"/>
    <w:rsid w:val="001D5A78"/>
    <w:rsid w:val="001D6129"/>
    <w:rsid w:val="001D633B"/>
    <w:rsid w:val="001D6633"/>
    <w:rsid w:val="001D6783"/>
    <w:rsid w:val="001D71B8"/>
    <w:rsid w:val="001E01CB"/>
    <w:rsid w:val="001E1B1D"/>
    <w:rsid w:val="001E1FCA"/>
    <w:rsid w:val="001E2E16"/>
    <w:rsid w:val="001E34F1"/>
    <w:rsid w:val="001E3CB1"/>
    <w:rsid w:val="001E4A89"/>
    <w:rsid w:val="001E4DA8"/>
    <w:rsid w:val="001E4F29"/>
    <w:rsid w:val="001E60CE"/>
    <w:rsid w:val="001E626E"/>
    <w:rsid w:val="001E6853"/>
    <w:rsid w:val="001E7359"/>
    <w:rsid w:val="001F0006"/>
    <w:rsid w:val="001F0756"/>
    <w:rsid w:val="001F16EF"/>
    <w:rsid w:val="001F27F6"/>
    <w:rsid w:val="001F33A5"/>
    <w:rsid w:val="001F33CC"/>
    <w:rsid w:val="001F404F"/>
    <w:rsid w:val="001F4850"/>
    <w:rsid w:val="001F5608"/>
    <w:rsid w:val="001F6957"/>
    <w:rsid w:val="001F76F8"/>
    <w:rsid w:val="001F7808"/>
    <w:rsid w:val="0020040D"/>
    <w:rsid w:val="00201077"/>
    <w:rsid w:val="00201366"/>
    <w:rsid w:val="0020172E"/>
    <w:rsid w:val="00201D3E"/>
    <w:rsid w:val="00202957"/>
    <w:rsid w:val="00203776"/>
    <w:rsid w:val="00205201"/>
    <w:rsid w:val="002059FF"/>
    <w:rsid w:val="002100D5"/>
    <w:rsid w:val="0021083C"/>
    <w:rsid w:val="00211244"/>
    <w:rsid w:val="00211968"/>
    <w:rsid w:val="0021198C"/>
    <w:rsid w:val="00211E09"/>
    <w:rsid w:val="0021212F"/>
    <w:rsid w:val="00212458"/>
    <w:rsid w:val="00212E57"/>
    <w:rsid w:val="00214E54"/>
    <w:rsid w:val="00215DA9"/>
    <w:rsid w:val="002176B2"/>
    <w:rsid w:val="0021780F"/>
    <w:rsid w:val="00220C1D"/>
    <w:rsid w:val="00220DD1"/>
    <w:rsid w:val="0022203A"/>
    <w:rsid w:val="002229B8"/>
    <w:rsid w:val="00222E8B"/>
    <w:rsid w:val="00222FDB"/>
    <w:rsid w:val="002239BA"/>
    <w:rsid w:val="00224AA5"/>
    <w:rsid w:val="002257AA"/>
    <w:rsid w:val="002259FA"/>
    <w:rsid w:val="00225BFE"/>
    <w:rsid w:val="00225D38"/>
    <w:rsid w:val="00226C7C"/>
    <w:rsid w:val="002273D6"/>
    <w:rsid w:val="00230DD1"/>
    <w:rsid w:val="00231080"/>
    <w:rsid w:val="0023118E"/>
    <w:rsid w:val="00232046"/>
    <w:rsid w:val="00232BC3"/>
    <w:rsid w:val="00233EE7"/>
    <w:rsid w:val="00234345"/>
    <w:rsid w:val="00234646"/>
    <w:rsid w:val="002353B5"/>
    <w:rsid w:val="00235BBE"/>
    <w:rsid w:val="0023668B"/>
    <w:rsid w:val="00236C9E"/>
    <w:rsid w:val="00236F79"/>
    <w:rsid w:val="00237E44"/>
    <w:rsid w:val="00240390"/>
    <w:rsid w:val="0024079D"/>
    <w:rsid w:val="002408CB"/>
    <w:rsid w:val="00240C56"/>
    <w:rsid w:val="00241CAE"/>
    <w:rsid w:val="0024208E"/>
    <w:rsid w:val="0024238C"/>
    <w:rsid w:val="00242539"/>
    <w:rsid w:val="00243A96"/>
    <w:rsid w:val="00243D39"/>
    <w:rsid w:val="0024509C"/>
    <w:rsid w:val="0024546B"/>
    <w:rsid w:val="00245624"/>
    <w:rsid w:val="0024607B"/>
    <w:rsid w:val="0024763D"/>
    <w:rsid w:val="00250056"/>
    <w:rsid w:val="00251C8D"/>
    <w:rsid w:val="00252814"/>
    <w:rsid w:val="00253D83"/>
    <w:rsid w:val="002543C1"/>
    <w:rsid w:val="0025511A"/>
    <w:rsid w:val="0025562D"/>
    <w:rsid w:val="00255BAE"/>
    <w:rsid w:val="00255D68"/>
    <w:rsid w:val="0025646E"/>
    <w:rsid w:val="00256B89"/>
    <w:rsid w:val="00257AFA"/>
    <w:rsid w:val="00257E5F"/>
    <w:rsid w:val="00260222"/>
    <w:rsid w:val="00260378"/>
    <w:rsid w:val="002605A5"/>
    <w:rsid w:val="0026079F"/>
    <w:rsid w:val="00260912"/>
    <w:rsid w:val="00260AE8"/>
    <w:rsid w:val="00260C72"/>
    <w:rsid w:val="00260CC6"/>
    <w:rsid w:val="00261032"/>
    <w:rsid w:val="00262022"/>
    <w:rsid w:val="00262293"/>
    <w:rsid w:val="002622F8"/>
    <w:rsid w:val="00262373"/>
    <w:rsid w:val="002624AF"/>
    <w:rsid w:val="002628D4"/>
    <w:rsid w:val="00263129"/>
    <w:rsid w:val="002650DD"/>
    <w:rsid w:val="00265293"/>
    <w:rsid w:val="0026640C"/>
    <w:rsid w:val="00267246"/>
    <w:rsid w:val="002679B3"/>
    <w:rsid w:val="00270484"/>
    <w:rsid w:val="00270FC9"/>
    <w:rsid w:val="0027175B"/>
    <w:rsid w:val="00271970"/>
    <w:rsid w:val="00271AAE"/>
    <w:rsid w:val="0027295C"/>
    <w:rsid w:val="0027297C"/>
    <w:rsid w:val="00272D28"/>
    <w:rsid w:val="00272E45"/>
    <w:rsid w:val="00275F84"/>
    <w:rsid w:val="00276385"/>
    <w:rsid w:val="002767CE"/>
    <w:rsid w:val="00277068"/>
    <w:rsid w:val="00277A1F"/>
    <w:rsid w:val="00277DB3"/>
    <w:rsid w:val="00280872"/>
    <w:rsid w:val="00280B73"/>
    <w:rsid w:val="00281B65"/>
    <w:rsid w:val="00281E18"/>
    <w:rsid w:val="00281FE3"/>
    <w:rsid w:val="0028291B"/>
    <w:rsid w:val="002835AD"/>
    <w:rsid w:val="00283955"/>
    <w:rsid w:val="00283C04"/>
    <w:rsid w:val="00284256"/>
    <w:rsid w:val="00284867"/>
    <w:rsid w:val="00284FD6"/>
    <w:rsid w:val="00284FED"/>
    <w:rsid w:val="00285751"/>
    <w:rsid w:val="002869DE"/>
    <w:rsid w:val="00286B0B"/>
    <w:rsid w:val="00286E7C"/>
    <w:rsid w:val="00290339"/>
    <w:rsid w:val="00290AC5"/>
    <w:rsid w:val="00290BB3"/>
    <w:rsid w:val="0029213F"/>
    <w:rsid w:val="002937E1"/>
    <w:rsid w:val="00293E19"/>
    <w:rsid w:val="00293FC0"/>
    <w:rsid w:val="002945F8"/>
    <w:rsid w:val="002949F1"/>
    <w:rsid w:val="002A0882"/>
    <w:rsid w:val="002A163D"/>
    <w:rsid w:val="002A245A"/>
    <w:rsid w:val="002A2E22"/>
    <w:rsid w:val="002A3260"/>
    <w:rsid w:val="002A4D71"/>
    <w:rsid w:val="002A53A3"/>
    <w:rsid w:val="002A56BE"/>
    <w:rsid w:val="002A5970"/>
    <w:rsid w:val="002A68A4"/>
    <w:rsid w:val="002A6E62"/>
    <w:rsid w:val="002A71DD"/>
    <w:rsid w:val="002B1FBA"/>
    <w:rsid w:val="002B2051"/>
    <w:rsid w:val="002B3F19"/>
    <w:rsid w:val="002B4760"/>
    <w:rsid w:val="002B49DB"/>
    <w:rsid w:val="002B4C33"/>
    <w:rsid w:val="002B4D62"/>
    <w:rsid w:val="002B4ED7"/>
    <w:rsid w:val="002B4FB3"/>
    <w:rsid w:val="002B509C"/>
    <w:rsid w:val="002B551B"/>
    <w:rsid w:val="002B5EF7"/>
    <w:rsid w:val="002B76A9"/>
    <w:rsid w:val="002C17D3"/>
    <w:rsid w:val="002C1A0D"/>
    <w:rsid w:val="002C1CE1"/>
    <w:rsid w:val="002C252D"/>
    <w:rsid w:val="002C3A38"/>
    <w:rsid w:val="002C52EF"/>
    <w:rsid w:val="002C6102"/>
    <w:rsid w:val="002C62FE"/>
    <w:rsid w:val="002C7449"/>
    <w:rsid w:val="002C7A8E"/>
    <w:rsid w:val="002C7ED4"/>
    <w:rsid w:val="002C7FDF"/>
    <w:rsid w:val="002D0498"/>
    <w:rsid w:val="002D0FFB"/>
    <w:rsid w:val="002D1125"/>
    <w:rsid w:val="002D3202"/>
    <w:rsid w:val="002D424F"/>
    <w:rsid w:val="002D4F93"/>
    <w:rsid w:val="002D7E70"/>
    <w:rsid w:val="002E05E6"/>
    <w:rsid w:val="002E2538"/>
    <w:rsid w:val="002E29D1"/>
    <w:rsid w:val="002E3572"/>
    <w:rsid w:val="002E3E1A"/>
    <w:rsid w:val="002E473B"/>
    <w:rsid w:val="002E4840"/>
    <w:rsid w:val="002E6976"/>
    <w:rsid w:val="002E6DE3"/>
    <w:rsid w:val="002E6E50"/>
    <w:rsid w:val="002E73B2"/>
    <w:rsid w:val="002E77E0"/>
    <w:rsid w:val="002F0625"/>
    <w:rsid w:val="002F14AF"/>
    <w:rsid w:val="002F1D53"/>
    <w:rsid w:val="002F1FFE"/>
    <w:rsid w:val="002F2969"/>
    <w:rsid w:val="002F2C36"/>
    <w:rsid w:val="002F37A0"/>
    <w:rsid w:val="002F4187"/>
    <w:rsid w:val="002F5ADA"/>
    <w:rsid w:val="002F6036"/>
    <w:rsid w:val="002F7D0D"/>
    <w:rsid w:val="002F7D20"/>
    <w:rsid w:val="00300025"/>
    <w:rsid w:val="0030034F"/>
    <w:rsid w:val="00302771"/>
    <w:rsid w:val="00303C16"/>
    <w:rsid w:val="00303C47"/>
    <w:rsid w:val="0030441A"/>
    <w:rsid w:val="003044A9"/>
    <w:rsid w:val="003054B8"/>
    <w:rsid w:val="00305B48"/>
    <w:rsid w:val="00305C0B"/>
    <w:rsid w:val="003068AE"/>
    <w:rsid w:val="00306A67"/>
    <w:rsid w:val="003070F9"/>
    <w:rsid w:val="00307BEF"/>
    <w:rsid w:val="003116FE"/>
    <w:rsid w:val="003119B1"/>
    <w:rsid w:val="003132AD"/>
    <w:rsid w:val="00313885"/>
    <w:rsid w:val="0031601B"/>
    <w:rsid w:val="003161D4"/>
    <w:rsid w:val="0031722F"/>
    <w:rsid w:val="00317F36"/>
    <w:rsid w:val="00320668"/>
    <w:rsid w:val="003206F3"/>
    <w:rsid w:val="00320843"/>
    <w:rsid w:val="0032148B"/>
    <w:rsid w:val="00322076"/>
    <w:rsid w:val="00322D40"/>
    <w:rsid w:val="003233BE"/>
    <w:rsid w:val="0032356B"/>
    <w:rsid w:val="0032423D"/>
    <w:rsid w:val="00324A3C"/>
    <w:rsid w:val="003257B8"/>
    <w:rsid w:val="00325CA4"/>
    <w:rsid w:val="00326768"/>
    <w:rsid w:val="00326844"/>
    <w:rsid w:val="00326B49"/>
    <w:rsid w:val="00326C9D"/>
    <w:rsid w:val="003270E3"/>
    <w:rsid w:val="00327958"/>
    <w:rsid w:val="0033094B"/>
    <w:rsid w:val="003335FC"/>
    <w:rsid w:val="00333707"/>
    <w:rsid w:val="0033403F"/>
    <w:rsid w:val="00334941"/>
    <w:rsid w:val="00334A61"/>
    <w:rsid w:val="003355AF"/>
    <w:rsid w:val="00335F0D"/>
    <w:rsid w:val="00336CB2"/>
    <w:rsid w:val="00342006"/>
    <w:rsid w:val="003422A3"/>
    <w:rsid w:val="00342EE4"/>
    <w:rsid w:val="00342F58"/>
    <w:rsid w:val="00343498"/>
    <w:rsid w:val="003436B4"/>
    <w:rsid w:val="00343918"/>
    <w:rsid w:val="00343937"/>
    <w:rsid w:val="00343D9B"/>
    <w:rsid w:val="00344349"/>
    <w:rsid w:val="003452AF"/>
    <w:rsid w:val="00345818"/>
    <w:rsid w:val="00346141"/>
    <w:rsid w:val="00347220"/>
    <w:rsid w:val="003500CF"/>
    <w:rsid w:val="00350275"/>
    <w:rsid w:val="003502E4"/>
    <w:rsid w:val="00350808"/>
    <w:rsid w:val="00350B7B"/>
    <w:rsid w:val="003512A0"/>
    <w:rsid w:val="003522CB"/>
    <w:rsid w:val="00352875"/>
    <w:rsid w:val="00352DB0"/>
    <w:rsid w:val="00353976"/>
    <w:rsid w:val="00353AD0"/>
    <w:rsid w:val="00353D91"/>
    <w:rsid w:val="00353EDF"/>
    <w:rsid w:val="003540AE"/>
    <w:rsid w:val="00354195"/>
    <w:rsid w:val="003571C4"/>
    <w:rsid w:val="00357402"/>
    <w:rsid w:val="00357516"/>
    <w:rsid w:val="003604DA"/>
    <w:rsid w:val="00360AAC"/>
    <w:rsid w:val="00360E4D"/>
    <w:rsid w:val="0036138B"/>
    <w:rsid w:val="0036172B"/>
    <w:rsid w:val="00362A1C"/>
    <w:rsid w:val="00363431"/>
    <w:rsid w:val="00363A37"/>
    <w:rsid w:val="00363B86"/>
    <w:rsid w:val="00363D19"/>
    <w:rsid w:val="00364029"/>
    <w:rsid w:val="003652AD"/>
    <w:rsid w:val="0036544A"/>
    <w:rsid w:val="003658B7"/>
    <w:rsid w:val="00366219"/>
    <w:rsid w:val="00366941"/>
    <w:rsid w:val="00366CAD"/>
    <w:rsid w:val="00367CB0"/>
    <w:rsid w:val="0037168A"/>
    <w:rsid w:val="003721D4"/>
    <w:rsid w:val="003734A5"/>
    <w:rsid w:val="00373719"/>
    <w:rsid w:val="0037375E"/>
    <w:rsid w:val="00373AC6"/>
    <w:rsid w:val="00373DB1"/>
    <w:rsid w:val="00374B98"/>
    <w:rsid w:val="00375DAF"/>
    <w:rsid w:val="00376B36"/>
    <w:rsid w:val="003774C0"/>
    <w:rsid w:val="003801D9"/>
    <w:rsid w:val="003802CB"/>
    <w:rsid w:val="00381266"/>
    <w:rsid w:val="00382850"/>
    <w:rsid w:val="00383850"/>
    <w:rsid w:val="00383AC1"/>
    <w:rsid w:val="00383E37"/>
    <w:rsid w:val="00383ECA"/>
    <w:rsid w:val="00384570"/>
    <w:rsid w:val="00385E87"/>
    <w:rsid w:val="0039046B"/>
    <w:rsid w:val="00390B4A"/>
    <w:rsid w:val="00390DA2"/>
    <w:rsid w:val="00390DA5"/>
    <w:rsid w:val="00391512"/>
    <w:rsid w:val="00392894"/>
    <w:rsid w:val="0039354C"/>
    <w:rsid w:val="0039441A"/>
    <w:rsid w:val="003953FD"/>
    <w:rsid w:val="00395F1B"/>
    <w:rsid w:val="00395F9B"/>
    <w:rsid w:val="0039608B"/>
    <w:rsid w:val="00396BDF"/>
    <w:rsid w:val="00397EE1"/>
    <w:rsid w:val="003A04C8"/>
    <w:rsid w:val="003A15C1"/>
    <w:rsid w:val="003A2AAD"/>
    <w:rsid w:val="003A2CFD"/>
    <w:rsid w:val="003A439D"/>
    <w:rsid w:val="003A53C4"/>
    <w:rsid w:val="003A6C17"/>
    <w:rsid w:val="003A6EF3"/>
    <w:rsid w:val="003B19B8"/>
    <w:rsid w:val="003B2748"/>
    <w:rsid w:val="003B313E"/>
    <w:rsid w:val="003B38F6"/>
    <w:rsid w:val="003B4473"/>
    <w:rsid w:val="003B45D2"/>
    <w:rsid w:val="003B55F2"/>
    <w:rsid w:val="003B65AD"/>
    <w:rsid w:val="003B6C2C"/>
    <w:rsid w:val="003B7240"/>
    <w:rsid w:val="003B7620"/>
    <w:rsid w:val="003C0582"/>
    <w:rsid w:val="003C0BC3"/>
    <w:rsid w:val="003C2192"/>
    <w:rsid w:val="003C26E8"/>
    <w:rsid w:val="003C2A7E"/>
    <w:rsid w:val="003C2F77"/>
    <w:rsid w:val="003C4C6F"/>
    <w:rsid w:val="003C50B2"/>
    <w:rsid w:val="003C67B0"/>
    <w:rsid w:val="003C7829"/>
    <w:rsid w:val="003C7C35"/>
    <w:rsid w:val="003D01DA"/>
    <w:rsid w:val="003D08B2"/>
    <w:rsid w:val="003D0B7D"/>
    <w:rsid w:val="003D0C80"/>
    <w:rsid w:val="003D0DC2"/>
    <w:rsid w:val="003D1677"/>
    <w:rsid w:val="003D178F"/>
    <w:rsid w:val="003D1AA3"/>
    <w:rsid w:val="003D1ED7"/>
    <w:rsid w:val="003D2576"/>
    <w:rsid w:val="003D49E0"/>
    <w:rsid w:val="003D5E1E"/>
    <w:rsid w:val="003D651F"/>
    <w:rsid w:val="003D6923"/>
    <w:rsid w:val="003D6DAD"/>
    <w:rsid w:val="003D757D"/>
    <w:rsid w:val="003E1274"/>
    <w:rsid w:val="003E1382"/>
    <w:rsid w:val="003E2850"/>
    <w:rsid w:val="003E2F4A"/>
    <w:rsid w:val="003E2F4D"/>
    <w:rsid w:val="003E3643"/>
    <w:rsid w:val="003E37F2"/>
    <w:rsid w:val="003E5ACF"/>
    <w:rsid w:val="003E63A0"/>
    <w:rsid w:val="003E6557"/>
    <w:rsid w:val="003E66E2"/>
    <w:rsid w:val="003E7095"/>
    <w:rsid w:val="003E77DC"/>
    <w:rsid w:val="003E7B4B"/>
    <w:rsid w:val="003F0641"/>
    <w:rsid w:val="003F18D9"/>
    <w:rsid w:val="003F1908"/>
    <w:rsid w:val="003F1A87"/>
    <w:rsid w:val="003F1C94"/>
    <w:rsid w:val="003F2E22"/>
    <w:rsid w:val="003F315D"/>
    <w:rsid w:val="003F36CE"/>
    <w:rsid w:val="003F379F"/>
    <w:rsid w:val="003F42D0"/>
    <w:rsid w:val="003F4302"/>
    <w:rsid w:val="003F430F"/>
    <w:rsid w:val="003F45D6"/>
    <w:rsid w:val="003F4918"/>
    <w:rsid w:val="003F4B70"/>
    <w:rsid w:val="003F4FE1"/>
    <w:rsid w:val="003F51EE"/>
    <w:rsid w:val="003F541C"/>
    <w:rsid w:val="003F55F7"/>
    <w:rsid w:val="003F5D32"/>
    <w:rsid w:val="003F5DC6"/>
    <w:rsid w:val="003F67F6"/>
    <w:rsid w:val="004003B1"/>
    <w:rsid w:val="004004AD"/>
    <w:rsid w:val="004006A9"/>
    <w:rsid w:val="00402142"/>
    <w:rsid w:val="00402660"/>
    <w:rsid w:val="00402D8E"/>
    <w:rsid w:val="00402FC2"/>
    <w:rsid w:val="00403D20"/>
    <w:rsid w:val="00404AB4"/>
    <w:rsid w:val="00404EF7"/>
    <w:rsid w:val="00405135"/>
    <w:rsid w:val="00405471"/>
    <w:rsid w:val="00405CB9"/>
    <w:rsid w:val="0040683B"/>
    <w:rsid w:val="00411ED9"/>
    <w:rsid w:val="00411F01"/>
    <w:rsid w:val="00412999"/>
    <w:rsid w:val="0041315D"/>
    <w:rsid w:val="004144D1"/>
    <w:rsid w:val="00414ED5"/>
    <w:rsid w:val="004159BE"/>
    <w:rsid w:val="00416DB8"/>
    <w:rsid w:val="004178C2"/>
    <w:rsid w:val="00422E88"/>
    <w:rsid w:val="00423C54"/>
    <w:rsid w:val="00423DBD"/>
    <w:rsid w:val="00423F0E"/>
    <w:rsid w:val="00424F38"/>
    <w:rsid w:val="00425D41"/>
    <w:rsid w:val="00427D03"/>
    <w:rsid w:val="00430321"/>
    <w:rsid w:val="0043058B"/>
    <w:rsid w:val="0043070A"/>
    <w:rsid w:val="00430AC0"/>
    <w:rsid w:val="00430EF0"/>
    <w:rsid w:val="00430F0B"/>
    <w:rsid w:val="0043167E"/>
    <w:rsid w:val="0043227A"/>
    <w:rsid w:val="00432280"/>
    <w:rsid w:val="00432443"/>
    <w:rsid w:val="0043253B"/>
    <w:rsid w:val="00433190"/>
    <w:rsid w:val="00434217"/>
    <w:rsid w:val="004346B7"/>
    <w:rsid w:val="00434C72"/>
    <w:rsid w:val="00435460"/>
    <w:rsid w:val="004366F8"/>
    <w:rsid w:val="00436AFB"/>
    <w:rsid w:val="00437003"/>
    <w:rsid w:val="0043785C"/>
    <w:rsid w:val="0043798C"/>
    <w:rsid w:val="004406F9"/>
    <w:rsid w:val="00440C78"/>
    <w:rsid w:val="0044137F"/>
    <w:rsid w:val="00441BB2"/>
    <w:rsid w:val="004423F0"/>
    <w:rsid w:val="00443110"/>
    <w:rsid w:val="00443252"/>
    <w:rsid w:val="00443740"/>
    <w:rsid w:val="00443EBA"/>
    <w:rsid w:val="004440A4"/>
    <w:rsid w:val="004442D7"/>
    <w:rsid w:val="00444304"/>
    <w:rsid w:val="0044462E"/>
    <w:rsid w:val="004446E7"/>
    <w:rsid w:val="00444CE5"/>
    <w:rsid w:val="00445018"/>
    <w:rsid w:val="00445220"/>
    <w:rsid w:val="00445A4E"/>
    <w:rsid w:val="00445F0F"/>
    <w:rsid w:val="004460A8"/>
    <w:rsid w:val="004464A3"/>
    <w:rsid w:val="00447E16"/>
    <w:rsid w:val="00450C29"/>
    <w:rsid w:val="0045182D"/>
    <w:rsid w:val="00451AEB"/>
    <w:rsid w:val="004542D9"/>
    <w:rsid w:val="00454BD1"/>
    <w:rsid w:val="00454FD0"/>
    <w:rsid w:val="004551CF"/>
    <w:rsid w:val="00456026"/>
    <w:rsid w:val="00456219"/>
    <w:rsid w:val="004568B3"/>
    <w:rsid w:val="004572C4"/>
    <w:rsid w:val="00457587"/>
    <w:rsid w:val="00457663"/>
    <w:rsid w:val="00460DC7"/>
    <w:rsid w:val="00460E1E"/>
    <w:rsid w:val="00460EE7"/>
    <w:rsid w:val="004610A7"/>
    <w:rsid w:val="004610EF"/>
    <w:rsid w:val="0046173C"/>
    <w:rsid w:val="00461EDE"/>
    <w:rsid w:val="004632BD"/>
    <w:rsid w:val="00463B37"/>
    <w:rsid w:val="00463C87"/>
    <w:rsid w:val="0046417B"/>
    <w:rsid w:val="004642AC"/>
    <w:rsid w:val="0046446B"/>
    <w:rsid w:val="004648D7"/>
    <w:rsid w:val="00465990"/>
    <w:rsid w:val="00465F0F"/>
    <w:rsid w:val="00465FC5"/>
    <w:rsid w:val="00466D72"/>
    <w:rsid w:val="00470FBF"/>
    <w:rsid w:val="004716DD"/>
    <w:rsid w:val="00471E57"/>
    <w:rsid w:val="00472037"/>
    <w:rsid w:val="00472C42"/>
    <w:rsid w:val="00472E12"/>
    <w:rsid w:val="00473465"/>
    <w:rsid w:val="004746BF"/>
    <w:rsid w:val="00475255"/>
    <w:rsid w:val="004759D8"/>
    <w:rsid w:val="00475E1F"/>
    <w:rsid w:val="004761F4"/>
    <w:rsid w:val="004765FC"/>
    <w:rsid w:val="00477303"/>
    <w:rsid w:val="00477E9F"/>
    <w:rsid w:val="0048057D"/>
    <w:rsid w:val="004805AE"/>
    <w:rsid w:val="0048097C"/>
    <w:rsid w:val="00480AC6"/>
    <w:rsid w:val="00480C05"/>
    <w:rsid w:val="00481888"/>
    <w:rsid w:val="00481D9F"/>
    <w:rsid w:val="0048233E"/>
    <w:rsid w:val="004824B2"/>
    <w:rsid w:val="0048252F"/>
    <w:rsid w:val="0048273A"/>
    <w:rsid w:val="00483181"/>
    <w:rsid w:val="00484319"/>
    <w:rsid w:val="00484EBA"/>
    <w:rsid w:val="004854F0"/>
    <w:rsid w:val="004858FB"/>
    <w:rsid w:val="00485F2F"/>
    <w:rsid w:val="00485FCF"/>
    <w:rsid w:val="0048668F"/>
    <w:rsid w:val="00486DC3"/>
    <w:rsid w:val="004870D1"/>
    <w:rsid w:val="00487A15"/>
    <w:rsid w:val="00490CF3"/>
    <w:rsid w:val="00491C2F"/>
    <w:rsid w:val="00492A33"/>
    <w:rsid w:val="00492B3D"/>
    <w:rsid w:val="004932F7"/>
    <w:rsid w:val="00493615"/>
    <w:rsid w:val="00493B1F"/>
    <w:rsid w:val="00494005"/>
    <w:rsid w:val="00494C33"/>
    <w:rsid w:val="00494E9B"/>
    <w:rsid w:val="004957B6"/>
    <w:rsid w:val="00496BD6"/>
    <w:rsid w:val="00496E65"/>
    <w:rsid w:val="004972E8"/>
    <w:rsid w:val="004973E7"/>
    <w:rsid w:val="0049744D"/>
    <w:rsid w:val="00497C42"/>
    <w:rsid w:val="004A0025"/>
    <w:rsid w:val="004A24B2"/>
    <w:rsid w:val="004A3635"/>
    <w:rsid w:val="004A3658"/>
    <w:rsid w:val="004A365A"/>
    <w:rsid w:val="004A39F8"/>
    <w:rsid w:val="004A3CE2"/>
    <w:rsid w:val="004A7008"/>
    <w:rsid w:val="004B0492"/>
    <w:rsid w:val="004B080C"/>
    <w:rsid w:val="004B184B"/>
    <w:rsid w:val="004B33A2"/>
    <w:rsid w:val="004B37E6"/>
    <w:rsid w:val="004B403B"/>
    <w:rsid w:val="004B4B8A"/>
    <w:rsid w:val="004B4C6A"/>
    <w:rsid w:val="004B4FB5"/>
    <w:rsid w:val="004B6C80"/>
    <w:rsid w:val="004C01A9"/>
    <w:rsid w:val="004C16F2"/>
    <w:rsid w:val="004C1CBC"/>
    <w:rsid w:val="004C1D2E"/>
    <w:rsid w:val="004C1EB0"/>
    <w:rsid w:val="004C2673"/>
    <w:rsid w:val="004C27A6"/>
    <w:rsid w:val="004C2C5D"/>
    <w:rsid w:val="004C40AF"/>
    <w:rsid w:val="004C4130"/>
    <w:rsid w:val="004C48BD"/>
    <w:rsid w:val="004C6254"/>
    <w:rsid w:val="004D0488"/>
    <w:rsid w:val="004D05A5"/>
    <w:rsid w:val="004D0608"/>
    <w:rsid w:val="004D0D79"/>
    <w:rsid w:val="004D2004"/>
    <w:rsid w:val="004D39C5"/>
    <w:rsid w:val="004D419D"/>
    <w:rsid w:val="004D4450"/>
    <w:rsid w:val="004D5766"/>
    <w:rsid w:val="004D5C64"/>
    <w:rsid w:val="004D6869"/>
    <w:rsid w:val="004D6937"/>
    <w:rsid w:val="004D6B5F"/>
    <w:rsid w:val="004D72FB"/>
    <w:rsid w:val="004E0A2E"/>
    <w:rsid w:val="004E0E10"/>
    <w:rsid w:val="004E2519"/>
    <w:rsid w:val="004E2735"/>
    <w:rsid w:val="004E33CB"/>
    <w:rsid w:val="004E3698"/>
    <w:rsid w:val="004E3F04"/>
    <w:rsid w:val="004E4D80"/>
    <w:rsid w:val="004E59C6"/>
    <w:rsid w:val="004E62E3"/>
    <w:rsid w:val="004E67F5"/>
    <w:rsid w:val="004E6B67"/>
    <w:rsid w:val="004F00B4"/>
    <w:rsid w:val="004F01D8"/>
    <w:rsid w:val="004F1691"/>
    <w:rsid w:val="004F1863"/>
    <w:rsid w:val="004F20E1"/>
    <w:rsid w:val="004F2685"/>
    <w:rsid w:val="004F2831"/>
    <w:rsid w:val="004F370B"/>
    <w:rsid w:val="004F4D8A"/>
    <w:rsid w:val="004F5A8D"/>
    <w:rsid w:val="004F77D3"/>
    <w:rsid w:val="00500C3C"/>
    <w:rsid w:val="00500F51"/>
    <w:rsid w:val="00501878"/>
    <w:rsid w:val="00501B66"/>
    <w:rsid w:val="00502085"/>
    <w:rsid w:val="005037C7"/>
    <w:rsid w:val="00503ADC"/>
    <w:rsid w:val="00504399"/>
    <w:rsid w:val="005045C5"/>
    <w:rsid w:val="00504704"/>
    <w:rsid w:val="0050684E"/>
    <w:rsid w:val="005076F8"/>
    <w:rsid w:val="0051137B"/>
    <w:rsid w:val="00512104"/>
    <w:rsid w:val="00512D08"/>
    <w:rsid w:val="00513CE3"/>
    <w:rsid w:val="005147BA"/>
    <w:rsid w:val="0051586A"/>
    <w:rsid w:val="00515A70"/>
    <w:rsid w:val="00515F09"/>
    <w:rsid w:val="0051670C"/>
    <w:rsid w:val="00516E69"/>
    <w:rsid w:val="00517877"/>
    <w:rsid w:val="00517944"/>
    <w:rsid w:val="00521277"/>
    <w:rsid w:val="00522382"/>
    <w:rsid w:val="00522676"/>
    <w:rsid w:val="00524731"/>
    <w:rsid w:val="00525FC2"/>
    <w:rsid w:val="005271CE"/>
    <w:rsid w:val="0053011C"/>
    <w:rsid w:val="00530B1C"/>
    <w:rsid w:val="00530B4C"/>
    <w:rsid w:val="00532F23"/>
    <w:rsid w:val="00533DDD"/>
    <w:rsid w:val="00534AAA"/>
    <w:rsid w:val="00534DE1"/>
    <w:rsid w:val="00535022"/>
    <w:rsid w:val="00535605"/>
    <w:rsid w:val="00535E2C"/>
    <w:rsid w:val="00536016"/>
    <w:rsid w:val="00537351"/>
    <w:rsid w:val="00537D7C"/>
    <w:rsid w:val="0054032F"/>
    <w:rsid w:val="005406EA"/>
    <w:rsid w:val="00541296"/>
    <w:rsid w:val="005422AF"/>
    <w:rsid w:val="00542556"/>
    <w:rsid w:val="0054266E"/>
    <w:rsid w:val="00542C66"/>
    <w:rsid w:val="0054338D"/>
    <w:rsid w:val="00544E44"/>
    <w:rsid w:val="005451AF"/>
    <w:rsid w:val="00545D77"/>
    <w:rsid w:val="0054650A"/>
    <w:rsid w:val="0054654D"/>
    <w:rsid w:val="00547662"/>
    <w:rsid w:val="00550259"/>
    <w:rsid w:val="005510DE"/>
    <w:rsid w:val="00551248"/>
    <w:rsid w:val="00551784"/>
    <w:rsid w:val="00551AFF"/>
    <w:rsid w:val="00552110"/>
    <w:rsid w:val="00552C7A"/>
    <w:rsid w:val="00554CA1"/>
    <w:rsid w:val="0055546F"/>
    <w:rsid w:val="005554F4"/>
    <w:rsid w:val="00556433"/>
    <w:rsid w:val="0055647D"/>
    <w:rsid w:val="00556D0B"/>
    <w:rsid w:val="00557359"/>
    <w:rsid w:val="0055750E"/>
    <w:rsid w:val="00557632"/>
    <w:rsid w:val="005601F1"/>
    <w:rsid w:val="00560ED7"/>
    <w:rsid w:val="00561109"/>
    <w:rsid w:val="00562B6D"/>
    <w:rsid w:val="005638FE"/>
    <w:rsid w:val="00563E1A"/>
    <w:rsid w:val="00564B51"/>
    <w:rsid w:val="00564C2C"/>
    <w:rsid w:val="00565598"/>
    <w:rsid w:val="00566420"/>
    <w:rsid w:val="00567D64"/>
    <w:rsid w:val="005701A9"/>
    <w:rsid w:val="0057174D"/>
    <w:rsid w:val="00572192"/>
    <w:rsid w:val="00572B29"/>
    <w:rsid w:val="00573103"/>
    <w:rsid w:val="00574789"/>
    <w:rsid w:val="005747DC"/>
    <w:rsid w:val="005756D2"/>
    <w:rsid w:val="005777A8"/>
    <w:rsid w:val="0057781B"/>
    <w:rsid w:val="005807EC"/>
    <w:rsid w:val="0058082E"/>
    <w:rsid w:val="00580D65"/>
    <w:rsid w:val="00581069"/>
    <w:rsid w:val="005817DF"/>
    <w:rsid w:val="00581837"/>
    <w:rsid w:val="00581BFC"/>
    <w:rsid w:val="00581EF7"/>
    <w:rsid w:val="0058204C"/>
    <w:rsid w:val="005826CD"/>
    <w:rsid w:val="0058277D"/>
    <w:rsid w:val="00582A2C"/>
    <w:rsid w:val="00582EAB"/>
    <w:rsid w:val="005832D6"/>
    <w:rsid w:val="005835D3"/>
    <w:rsid w:val="005847F9"/>
    <w:rsid w:val="0058548C"/>
    <w:rsid w:val="0058674F"/>
    <w:rsid w:val="00586BE5"/>
    <w:rsid w:val="00586E8D"/>
    <w:rsid w:val="00586FB5"/>
    <w:rsid w:val="00587845"/>
    <w:rsid w:val="00587875"/>
    <w:rsid w:val="00587E80"/>
    <w:rsid w:val="005908F8"/>
    <w:rsid w:val="00591ED6"/>
    <w:rsid w:val="0059329E"/>
    <w:rsid w:val="0059361B"/>
    <w:rsid w:val="005938EA"/>
    <w:rsid w:val="00593E69"/>
    <w:rsid w:val="00594016"/>
    <w:rsid w:val="005957EF"/>
    <w:rsid w:val="00595BB1"/>
    <w:rsid w:val="005978B0"/>
    <w:rsid w:val="00597956"/>
    <w:rsid w:val="005A08E5"/>
    <w:rsid w:val="005A0DDF"/>
    <w:rsid w:val="005A1A79"/>
    <w:rsid w:val="005A2A1A"/>
    <w:rsid w:val="005A2F69"/>
    <w:rsid w:val="005A30EB"/>
    <w:rsid w:val="005A3B72"/>
    <w:rsid w:val="005A460F"/>
    <w:rsid w:val="005A4FD0"/>
    <w:rsid w:val="005A517D"/>
    <w:rsid w:val="005A65A5"/>
    <w:rsid w:val="005A771F"/>
    <w:rsid w:val="005A7FF0"/>
    <w:rsid w:val="005B0521"/>
    <w:rsid w:val="005B0A3E"/>
    <w:rsid w:val="005B1245"/>
    <w:rsid w:val="005B1B45"/>
    <w:rsid w:val="005B2153"/>
    <w:rsid w:val="005B32EF"/>
    <w:rsid w:val="005B3939"/>
    <w:rsid w:val="005B4914"/>
    <w:rsid w:val="005B5318"/>
    <w:rsid w:val="005B57DE"/>
    <w:rsid w:val="005B59B2"/>
    <w:rsid w:val="005B5AD7"/>
    <w:rsid w:val="005B5EE7"/>
    <w:rsid w:val="005B650D"/>
    <w:rsid w:val="005B6676"/>
    <w:rsid w:val="005B6C57"/>
    <w:rsid w:val="005B746E"/>
    <w:rsid w:val="005C0374"/>
    <w:rsid w:val="005C0683"/>
    <w:rsid w:val="005C1822"/>
    <w:rsid w:val="005C30A5"/>
    <w:rsid w:val="005C53DA"/>
    <w:rsid w:val="005C5482"/>
    <w:rsid w:val="005C58ED"/>
    <w:rsid w:val="005C59B5"/>
    <w:rsid w:val="005C6867"/>
    <w:rsid w:val="005C6A20"/>
    <w:rsid w:val="005D063F"/>
    <w:rsid w:val="005D0A71"/>
    <w:rsid w:val="005D218E"/>
    <w:rsid w:val="005D24CB"/>
    <w:rsid w:val="005D32BE"/>
    <w:rsid w:val="005D42A1"/>
    <w:rsid w:val="005D4CF3"/>
    <w:rsid w:val="005D4E2C"/>
    <w:rsid w:val="005D5432"/>
    <w:rsid w:val="005D5451"/>
    <w:rsid w:val="005D5D97"/>
    <w:rsid w:val="005D5FCF"/>
    <w:rsid w:val="005D667A"/>
    <w:rsid w:val="005D6B82"/>
    <w:rsid w:val="005D6D9C"/>
    <w:rsid w:val="005D723E"/>
    <w:rsid w:val="005D7375"/>
    <w:rsid w:val="005D7AE3"/>
    <w:rsid w:val="005E023C"/>
    <w:rsid w:val="005E0430"/>
    <w:rsid w:val="005E0B20"/>
    <w:rsid w:val="005E0D37"/>
    <w:rsid w:val="005E12CA"/>
    <w:rsid w:val="005E1E58"/>
    <w:rsid w:val="005E1E9B"/>
    <w:rsid w:val="005E2A77"/>
    <w:rsid w:val="005E4C61"/>
    <w:rsid w:val="005E551B"/>
    <w:rsid w:val="005E5BBF"/>
    <w:rsid w:val="005E7338"/>
    <w:rsid w:val="005E7CA2"/>
    <w:rsid w:val="005F1380"/>
    <w:rsid w:val="005F2807"/>
    <w:rsid w:val="005F3717"/>
    <w:rsid w:val="005F3DFE"/>
    <w:rsid w:val="005F3E81"/>
    <w:rsid w:val="005F3FE4"/>
    <w:rsid w:val="005F5243"/>
    <w:rsid w:val="005F5729"/>
    <w:rsid w:val="005F585E"/>
    <w:rsid w:val="00600287"/>
    <w:rsid w:val="0060132C"/>
    <w:rsid w:val="006015CF"/>
    <w:rsid w:val="0060266B"/>
    <w:rsid w:val="006026AF"/>
    <w:rsid w:val="00602968"/>
    <w:rsid w:val="00603136"/>
    <w:rsid w:val="0060418A"/>
    <w:rsid w:val="0060424B"/>
    <w:rsid w:val="006045E5"/>
    <w:rsid w:val="0060479B"/>
    <w:rsid w:val="0060617D"/>
    <w:rsid w:val="00607088"/>
    <w:rsid w:val="0060710E"/>
    <w:rsid w:val="00607543"/>
    <w:rsid w:val="0061000E"/>
    <w:rsid w:val="00610879"/>
    <w:rsid w:val="00610977"/>
    <w:rsid w:val="00610B4E"/>
    <w:rsid w:val="0061171B"/>
    <w:rsid w:val="0061282D"/>
    <w:rsid w:val="006137FC"/>
    <w:rsid w:val="00614072"/>
    <w:rsid w:val="00614483"/>
    <w:rsid w:val="00614AE4"/>
    <w:rsid w:val="006154A6"/>
    <w:rsid w:val="0061581D"/>
    <w:rsid w:val="0061600E"/>
    <w:rsid w:val="0061708A"/>
    <w:rsid w:val="006214F5"/>
    <w:rsid w:val="00622440"/>
    <w:rsid w:val="00623075"/>
    <w:rsid w:val="00623B94"/>
    <w:rsid w:val="00623D9E"/>
    <w:rsid w:val="006245FE"/>
    <w:rsid w:val="00625F9B"/>
    <w:rsid w:val="006267CF"/>
    <w:rsid w:val="00626C5B"/>
    <w:rsid w:val="00626CD5"/>
    <w:rsid w:val="00627D38"/>
    <w:rsid w:val="00630682"/>
    <w:rsid w:val="006307FB"/>
    <w:rsid w:val="00630CC6"/>
    <w:rsid w:val="00631D54"/>
    <w:rsid w:val="00631E4D"/>
    <w:rsid w:val="006327B0"/>
    <w:rsid w:val="00632AA3"/>
    <w:rsid w:val="00632C1D"/>
    <w:rsid w:val="00632C52"/>
    <w:rsid w:val="006332C9"/>
    <w:rsid w:val="00633F35"/>
    <w:rsid w:val="00634176"/>
    <w:rsid w:val="006362B4"/>
    <w:rsid w:val="00636B61"/>
    <w:rsid w:val="00640D4C"/>
    <w:rsid w:val="0064213F"/>
    <w:rsid w:val="00642CEA"/>
    <w:rsid w:val="0064323C"/>
    <w:rsid w:val="00643B29"/>
    <w:rsid w:val="00643DCF"/>
    <w:rsid w:val="006441F5"/>
    <w:rsid w:val="00645A25"/>
    <w:rsid w:val="00645AFE"/>
    <w:rsid w:val="00645E7C"/>
    <w:rsid w:val="006462A1"/>
    <w:rsid w:val="00646324"/>
    <w:rsid w:val="00646F85"/>
    <w:rsid w:val="0064709A"/>
    <w:rsid w:val="00647F98"/>
    <w:rsid w:val="00650167"/>
    <w:rsid w:val="00650610"/>
    <w:rsid w:val="00650753"/>
    <w:rsid w:val="00651149"/>
    <w:rsid w:val="006512CF"/>
    <w:rsid w:val="00651FA9"/>
    <w:rsid w:val="00652717"/>
    <w:rsid w:val="00652C42"/>
    <w:rsid w:val="00653233"/>
    <w:rsid w:val="00653A78"/>
    <w:rsid w:val="006547E8"/>
    <w:rsid w:val="00654AEA"/>
    <w:rsid w:val="0065587F"/>
    <w:rsid w:val="00656107"/>
    <w:rsid w:val="00656CA0"/>
    <w:rsid w:val="0065770A"/>
    <w:rsid w:val="00661EB4"/>
    <w:rsid w:val="006625D7"/>
    <w:rsid w:val="00662C43"/>
    <w:rsid w:val="0066337E"/>
    <w:rsid w:val="006639D8"/>
    <w:rsid w:val="00664403"/>
    <w:rsid w:val="006644AA"/>
    <w:rsid w:val="00664D60"/>
    <w:rsid w:val="00665810"/>
    <w:rsid w:val="00666236"/>
    <w:rsid w:val="0066740D"/>
    <w:rsid w:val="00670C99"/>
    <w:rsid w:val="00670F0A"/>
    <w:rsid w:val="006710F9"/>
    <w:rsid w:val="0067113D"/>
    <w:rsid w:val="00671635"/>
    <w:rsid w:val="00673BE5"/>
    <w:rsid w:val="00674EF8"/>
    <w:rsid w:val="0067520F"/>
    <w:rsid w:val="00675441"/>
    <w:rsid w:val="00676621"/>
    <w:rsid w:val="0067765D"/>
    <w:rsid w:val="00677C08"/>
    <w:rsid w:val="006801D6"/>
    <w:rsid w:val="00680623"/>
    <w:rsid w:val="006828E1"/>
    <w:rsid w:val="006829A3"/>
    <w:rsid w:val="00682BA1"/>
    <w:rsid w:val="0068316E"/>
    <w:rsid w:val="00683248"/>
    <w:rsid w:val="00683534"/>
    <w:rsid w:val="006843C7"/>
    <w:rsid w:val="006858F0"/>
    <w:rsid w:val="00685D58"/>
    <w:rsid w:val="00685D6C"/>
    <w:rsid w:val="00686ED0"/>
    <w:rsid w:val="006879CB"/>
    <w:rsid w:val="0069066F"/>
    <w:rsid w:val="0069123C"/>
    <w:rsid w:val="00692688"/>
    <w:rsid w:val="00692831"/>
    <w:rsid w:val="00692D67"/>
    <w:rsid w:val="00694685"/>
    <w:rsid w:val="00694719"/>
    <w:rsid w:val="006947E8"/>
    <w:rsid w:val="00694BC2"/>
    <w:rsid w:val="006950B1"/>
    <w:rsid w:val="0069584B"/>
    <w:rsid w:val="00696240"/>
    <w:rsid w:val="00696EEB"/>
    <w:rsid w:val="0069702B"/>
    <w:rsid w:val="006A1097"/>
    <w:rsid w:val="006A2F76"/>
    <w:rsid w:val="006A3DFC"/>
    <w:rsid w:val="006A42B4"/>
    <w:rsid w:val="006A4B75"/>
    <w:rsid w:val="006A5066"/>
    <w:rsid w:val="006A5C3B"/>
    <w:rsid w:val="006A6B40"/>
    <w:rsid w:val="006A6BA9"/>
    <w:rsid w:val="006A77A9"/>
    <w:rsid w:val="006A7E67"/>
    <w:rsid w:val="006B0109"/>
    <w:rsid w:val="006B0584"/>
    <w:rsid w:val="006B11BE"/>
    <w:rsid w:val="006B16E5"/>
    <w:rsid w:val="006B1B8B"/>
    <w:rsid w:val="006B2F82"/>
    <w:rsid w:val="006B3056"/>
    <w:rsid w:val="006B332D"/>
    <w:rsid w:val="006B4283"/>
    <w:rsid w:val="006B61C6"/>
    <w:rsid w:val="006B6515"/>
    <w:rsid w:val="006B665F"/>
    <w:rsid w:val="006B668B"/>
    <w:rsid w:val="006B72B7"/>
    <w:rsid w:val="006C0262"/>
    <w:rsid w:val="006C039E"/>
    <w:rsid w:val="006C14F8"/>
    <w:rsid w:val="006C20E6"/>
    <w:rsid w:val="006C2B1F"/>
    <w:rsid w:val="006C3508"/>
    <w:rsid w:val="006C39FE"/>
    <w:rsid w:val="006C403C"/>
    <w:rsid w:val="006C4211"/>
    <w:rsid w:val="006C4347"/>
    <w:rsid w:val="006C4FDA"/>
    <w:rsid w:val="006C500C"/>
    <w:rsid w:val="006C5488"/>
    <w:rsid w:val="006C5C83"/>
    <w:rsid w:val="006C61A3"/>
    <w:rsid w:val="006D1379"/>
    <w:rsid w:val="006D1DFB"/>
    <w:rsid w:val="006D3B71"/>
    <w:rsid w:val="006D62FE"/>
    <w:rsid w:val="006D74F2"/>
    <w:rsid w:val="006D7CFB"/>
    <w:rsid w:val="006E142D"/>
    <w:rsid w:val="006E183C"/>
    <w:rsid w:val="006E1CF8"/>
    <w:rsid w:val="006E32B3"/>
    <w:rsid w:val="006E360B"/>
    <w:rsid w:val="006E3798"/>
    <w:rsid w:val="006E386C"/>
    <w:rsid w:val="006E38CD"/>
    <w:rsid w:val="006E6ED7"/>
    <w:rsid w:val="006E6FCB"/>
    <w:rsid w:val="006E736B"/>
    <w:rsid w:val="006E7C9A"/>
    <w:rsid w:val="006E7D05"/>
    <w:rsid w:val="006F021D"/>
    <w:rsid w:val="006F0A85"/>
    <w:rsid w:val="006F0CBA"/>
    <w:rsid w:val="006F0EE7"/>
    <w:rsid w:val="006F0F96"/>
    <w:rsid w:val="006F1213"/>
    <w:rsid w:val="006F310A"/>
    <w:rsid w:val="006F3222"/>
    <w:rsid w:val="006F3A44"/>
    <w:rsid w:val="006F3CD2"/>
    <w:rsid w:val="006F3F0E"/>
    <w:rsid w:val="006F44BB"/>
    <w:rsid w:val="006F63FF"/>
    <w:rsid w:val="006F6796"/>
    <w:rsid w:val="006F6BE4"/>
    <w:rsid w:val="006F6FCB"/>
    <w:rsid w:val="006F72D9"/>
    <w:rsid w:val="006F7602"/>
    <w:rsid w:val="006F7896"/>
    <w:rsid w:val="00701E93"/>
    <w:rsid w:val="0070213C"/>
    <w:rsid w:val="007022AE"/>
    <w:rsid w:val="00702BED"/>
    <w:rsid w:val="00702FCB"/>
    <w:rsid w:val="0070430A"/>
    <w:rsid w:val="007044F0"/>
    <w:rsid w:val="00705C97"/>
    <w:rsid w:val="00705F21"/>
    <w:rsid w:val="00706BDE"/>
    <w:rsid w:val="00707056"/>
    <w:rsid w:val="00707100"/>
    <w:rsid w:val="00707D43"/>
    <w:rsid w:val="00710C3C"/>
    <w:rsid w:val="007132AE"/>
    <w:rsid w:val="0071478C"/>
    <w:rsid w:val="00715059"/>
    <w:rsid w:val="00715233"/>
    <w:rsid w:val="00715E4C"/>
    <w:rsid w:val="00716447"/>
    <w:rsid w:val="00717288"/>
    <w:rsid w:val="00717353"/>
    <w:rsid w:val="00721606"/>
    <w:rsid w:val="00721681"/>
    <w:rsid w:val="0072276C"/>
    <w:rsid w:val="00723314"/>
    <w:rsid w:val="00723525"/>
    <w:rsid w:val="007237B2"/>
    <w:rsid w:val="007245DC"/>
    <w:rsid w:val="00724620"/>
    <w:rsid w:val="00724899"/>
    <w:rsid w:val="00724C6C"/>
    <w:rsid w:val="007260DA"/>
    <w:rsid w:val="0072648A"/>
    <w:rsid w:val="007264FA"/>
    <w:rsid w:val="0072660E"/>
    <w:rsid w:val="0072707A"/>
    <w:rsid w:val="00727549"/>
    <w:rsid w:val="007275EF"/>
    <w:rsid w:val="007276D0"/>
    <w:rsid w:val="007309BF"/>
    <w:rsid w:val="00731715"/>
    <w:rsid w:val="0073174D"/>
    <w:rsid w:val="007317C8"/>
    <w:rsid w:val="0073199E"/>
    <w:rsid w:val="00731DA0"/>
    <w:rsid w:val="0073211F"/>
    <w:rsid w:val="00732244"/>
    <w:rsid w:val="00733808"/>
    <w:rsid w:val="00733FCF"/>
    <w:rsid w:val="00734C04"/>
    <w:rsid w:val="00736351"/>
    <w:rsid w:val="00737994"/>
    <w:rsid w:val="00737D08"/>
    <w:rsid w:val="00740A13"/>
    <w:rsid w:val="00740AC1"/>
    <w:rsid w:val="00740F57"/>
    <w:rsid w:val="00741347"/>
    <w:rsid w:val="00742B2B"/>
    <w:rsid w:val="00742C85"/>
    <w:rsid w:val="00743137"/>
    <w:rsid w:val="00743D51"/>
    <w:rsid w:val="00744296"/>
    <w:rsid w:val="00744653"/>
    <w:rsid w:val="0074738F"/>
    <w:rsid w:val="007507AF"/>
    <w:rsid w:val="00750A60"/>
    <w:rsid w:val="00751FED"/>
    <w:rsid w:val="00752FF0"/>
    <w:rsid w:val="0075527C"/>
    <w:rsid w:val="007560D4"/>
    <w:rsid w:val="00756574"/>
    <w:rsid w:val="007566D7"/>
    <w:rsid w:val="00756A51"/>
    <w:rsid w:val="00756ABC"/>
    <w:rsid w:val="007572FF"/>
    <w:rsid w:val="0076059A"/>
    <w:rsid w:val="00760766"/>
    <w:rsid w:val="00761EE3"/>
    <w:rsid w:val="00763C4B"/>
    <w:rsid w:val="0076401B"/>
    <w:rsid w:val="0076451E"/>
    <w:rsid w:val="0076469E"/>
    <w:rsid w:val="007658DF"/>
    <w:rsid w:val="00765B22"/>
    <w:rsid w:val="00766A06"/>
    <w:rsid w:val="0076785F"/>
    <w:rsid w:val="00767BFA"/>
    <w:rsid w:val="007708E2"/>
    <w:rsid w:val="007708E5"/>
    <w:rsid w:val="00771850"/>
    <w:rsid w:val="00771ED0"/>
    <w:rsid w:val="00772129"/>
    <w:rsid w:val="0077254C"/>
    <w:rsid w:val="00772C45"/>
    <w:rsid w:val="007731AF"/>
    <w:rsid w:val="0077325B"/>
    <w:rsid w:val="007746DD"/>
    <w:rsid w:val="00774C71"/>
    <w:rsid w:val="00775FEF"/>
    <w:rsid w:val="0077603C"/>
    <w:rsid w:val="00776654"/>
    <w:rsid w:val="007767D9"/>
    <w:rsid w:val="0077682C"/>
    <w:rsid w:val="007769DA"/>
    <w:rsid w:val="00777BFB"/>
    <w:rsid w:val="00781B27"/>
    <w:rsid w:val="00781DD0"/>
    <w:rsid w:val="007820FE"/>
    <w:rsid w:val="00783288"/>
    <w:rsid w:val="007833D9"/>
    <w:rsid w:val="00783827"/>
    <w:rsid w:val="0078471E"/>
    <w:rsid w:val="00785BB3"/>
    <w:rsid w:val="00785F31"/>
    <w:rsid w:val="0078621D"/>
    <w:rsid w:val="00786AFE"/>
    <w:rsid w:val="00786CF9"/>
    <w:rsid w:val="00786E58"/>
    <w:rsid w:val="007871C4"/>
    <w:rsid w:val="00787546"/>
    <w:rsid w:val="00787854"/>
    <w:rsid w:val="007878C3"/>
    <w:rsid w:val="00787BC6"/>
    <w:rsid w:val="00790495"/>
    <w:rsid w:val="00791336"/>
    <w:rsid w:val="00791486"/>
    <w:rsid w:val="007915CC"/>
    <w:rsid w:val="00791609"/>
    <w:rsid w:val="00791783"/>
    <w:rsid w:val="00792C86"/>
    <w:rsid w:val="0079308D"/>
    <w:rsid w:val="00793771"/>
    <w:rsid w:val="00793F0C"/>
    <w:rsid w:val="0079591F"/>
    <w:rsid w:val="00796833"/>
    <w:rsid w:val="00796838"/>
    <w:rsid w:val="00796DEC"/>
    <w:rsid w:val="00796F05"/>
    <w:rsid w:val="007A1C87"/>
    <w:rsid w:val="007A2197"/>
    <w:rsid w:val="007A345F"/>
    <w:rsid w:val="007A4648"/>
    <w:rsid w:val="007A53C7"/>
    <w:rsid w:val="007A55E3"/>
    <w:rsid w:val="007A6009"/>
    <w:rsid w:val="007A703B"/>
    <w:rsid w:val="007A7DFE"/>
    <w:rsid w:val="007B01ED"/>
    <w:rsid w:val="007B13AF"/>
    <w:rsid w:val="007B2A5D"/>
    <w:rsid w:val="007B470B"/>
    <w:rsid w:val="007B532A"/>
    <w:rsid w:val="007B5D9E"/>
    <w:rsid w:val="007B6503"/>
    <w:rsid w:val="007B6911"/>
    <w:rsid w:val="007B6F3F"/>
    <w:rsid w:val="007B7715"/>
    <w:rsid w:val="007B798F"/>
    <w:rsid w:val="007B7ADD"/>
    <w:rsid w:val="007C021A"/>
    <w:rsid w:val="007C085F"/>
    <w:rsid w:val="007C13C1"/>
    <w:rsid w:val="007C14B4"/>
    <w:rsid w:val="007C1906"/>
    <w:rsid w:val="007C195D"/>
    <w:rsid w:val="007C34F1"/>
    <w:rsid w:val="007C39A1"/>
    <w:rsid w:val="007C4372"/>
    <w:rsid w:val="007C459D"/>
    <w:rsid w:val="007C4BA9"/>
    <w:rsid w:val="007C5517"/>
    <w:rsid w:val="007C5924"/>
    <w:rsid w:val="007C5C26"/>
    <w:rsid w:val="007C6391"/>
    <w:rsid w:val="007C76D9"/>
    <w:rsid w:val="007C7A8D"/>
    <w:rsid w:val="007C7CB6"/>
    <w:rsid w:val="007D059A"/>
    <w:rsid w:val="007D084D"/>
    <w:rsid w:val="007D0BDC"/>
    <w:rsid w:val="007D156A"/>
    <w:rsid w:val="007D173B"/>
    <w:rsid w:val="007D2A8D"/>
    <w:rsid w:val="007D4979"/>
    <w:rsid w:val="007D726F"/>
    <w:rsid w:val="007D7D7B"/>
    <w:rsid w:val="007E00F2"/>
    <w:rsid w:val="007E0FF6"/>
    <w:rsid w:val="007E194C"/>
    <w:rsid w:val="007E21B8"/>
    <w:rsid w:val="007E253C"/>
    <w:rsid w:val="007E36BE"/>
    <w:rsid w:val="007E4DCB"/>
    <w:rsid w:val="007E5DF4"/>
    <w:rsid w:val="007E68C0"/>
    <w:rsid w:val="007E6B00"/>
    <w:rsid w:val="007E6C52"/>
    <w:rsid w:val="007E76D9"/>
    <w:rsid w:val="007E79F2"/>
    <w:rsid w:val="007E7DD6"/>
    <w:rsid w:val="007F04E1"/>
    <w:rsid w:val="007F056A"/>
    <w:rsid w:val="007F09BC"/>
    <w:rsid w:val="007F0E95"/>
    <w:rsid w:val="007F24BB"/>
    <w:rsid w:val="007F27C5"/>
    <w:rsid w:val="007F40AB"/>
    <w:rsid w:val="007F43C2"/>
    <w:rsid w:val="007F45EA"/>
    <w:rsid w:val="007F4ED1"/>
    <w:rsid w:val="007F5779"/>
    <w:rsid w:val="007F5C49"/>
    <w:rsid w:val="007F66EF"/>
    <w:rsid w:val="007F6DFC"/>
    <w:rsid w:val="007F6E6E"/>
    <w:rsid w:val="007F78AE"/>
    <w:rsid w:val="00801E3B"/>
    <w:rsid w:val="00802659"/>
    <w:rsid w:val="00803424"/>
    <w:rsid w:val="00803CDA"/>
    <w:rsid w:val="00803F6B"/>
    <w:rsid w:val="00805F70"/>
    <w:rsid w:val="0080665B"/>
    <w:rsid w:val="00806688"/>
    <w:rsid w:val="00806D97"/>
    <w:rsid w:val="008073B7"/>
    <w:rsid w:val="00807784"/>
    <w:rsid w:val="00810770"/>
    <w:rsid w:val="008122CB"/>
    <w:rsid w:val="008131CF"/>
    <w:rsid w:val="00813722"/>
    <w:rsid w:val="008152B0"/>
    <w:rsid w:val="008153FC"/>
    <w:rsid w:val="008155F4"/>
    <w:rsid w:val="00815B8F"/>
    <w:rsid w:val="00815E02"/>
    <w:rsid w:val="008160B4"/>
    <w:rsid w:val="0081612A"/>
    <w:rsid w:val="00816A93"/>
    <w:rsid w:val="00817B13"/>
    <w:rsid w:val="00820C0E"/>
    <w:rsid w:val="00820FDA"/>
    <w:rsid w:val="0082120E"/>
    <w:rsid w:val="0082171A"/>
    <w:rsid w:val="00824106"/>
    <w:rsid w:val="0082459F"/>
    <w:rsid w:val="0082476B"/>
    <w:rsid w:val="00824ED1"/>
    <w:rsid w:val="008251A7"/>
    <w:rsid w:val="00826036"/>
    <w:rsid w:val="00826166"/>
    <w:rsid w:val="00826834"/>
    <w:rsid w:val="0082723B"/>
    <w:rsid w:val="0082730E"/>
    <w:rsid w:val="00827790"/>
    <w:rsid w:val="00827AAB"/>
    <w:rsid w:val="00827B72"/>
    <w:rsid w:val="00830979"/>
    <w:rsid w:val="00830DA7"/>
    <w:rsid w:val="008324EA"/>
    <w:rsid w:val="00832A27"/>
    <w:rsid w:val="00833173"/>
    <w:rsid w:val="008337CE"/>
    <w:rsid w:val="00833E26"/>
    <w:rsid w:val="00834972"/>
    <w:rsid w:val="00835EE0"/>
    <w:rsid w:val="0083613A"/>
    <w:rsid w:val="0083650C"/>
    <w:rsid w:val="0083672B"/>
    <w:rsid w:val="00836F0A"/>
    <w:rsid w:val="00836F85"/>
    <w:rsid w:val="00837090"/>
    <w:rsid w:val="00840B03"/>
    <w:rsid w:val="00841D30"/>
    <w:rsid w:val="00841E03"/>
    <w:rsid w:val="008425E5"/>
    <w:rsid w:val="00842692"/>
    <w:rsid w:val="008432E6"/>
    <w:rsid w:val="008436D2"/>
    <w:rsid w:val="008437B5"/>
    <w:rsid w:val="00844640"/>
    <w:rsid w:val="0084472F"/>
    <w:rsid w:val="00844EBB"/>
    <w:rsid w:val="00844FF4"/>
    <w:rsid w:val="008474A3"/>
    <w:rsid w:val="00847F2F"/>
    <w:rsid w:val="00850342"/>
    <w:rsid w:val="008503E1"/>
    <w:rsid w:val="00851817"/>
    <w:rsid w:val="008521D6"/>
    <w:rsid w:val="008523CE"/>
    <w:rsid w:val="00852D1A"/>
    <w:rsid w:val="00854EF4"/>
    <w:rsid w:val="008559B1"/>
    <w:rsid w:val="00856111"/>
    <w:rsid w:val="008564B5"/>
    <w:rsid w:val="00856905"/>
    <w:rsid w:val="00857611"/>
    <w:rsid w:val="0085767C"/>
    <w:rsid w:val="00857CF1"/>
    <w:rsid w:val="00857D01"/>
    <w:rsid w:val="00857F38"/>
    <w:rsid w:val="00860140"/>
    <w:rsid w:val="008603E4"/>
    <w:rsid w:val="00860646"/>
    <w:rsid w:val="00860F8A"/>
    <w:rsid w:val="008621B1"/>
    <w:rsid w:val="008625C6"/>
    <w:rsid w:val="00862D92"/>
    <w:rsid w:val="0086349F"/>
    <w:rsid w:val="00863751"/>
    <w:rsid w:val="00864F3E"/>
    <w:rsid w:val="008654BD"/>
    <w:rsid w:val="008666AB"/>
    <w:rsid w:val="00867E22"/>
    <w:rsid w:val="00867FAE"/>
    <w:rsid w:val="00872A44"/>
    <w:rsid w:val="00873265"/>
    <w:rsid w:val="00873A7F"/>
    <w:rsid w:val="00873EDD"/>
    <w:rsid w:val="00874299"/>
    <w:rsid w:val="00874904"/>
    <w:rsid w:val="00874E81"/>
    <w:rsid w:val="00874EF4"/>
    <w:rsid w:val="00874F44"/>
    <w:rsid w:val="008752AE"/>
    <w:rsid w:val="008755FF"/>
    <w:rsid w:val="008756AA"/>
    <w:rsid w:val="00876136"/>
    <w:rsid w:val="00876CC3"/>
    <w:rsid w:val="008775C7"/>
    <w:rsid w:val="0088014F"/>
    <w:rsid w:val="008816FF"/>
    <w:rsid w:val="008818EE"/>
    <w:rsid w:val="00881E06"/>
    <w:rsid w:val="0088220C"/>
    <w:rsid w:val="008823C7"/>
    <w:rsid w:val="008829E8"/>
    <w:rsid w:val="00883BD3"/>
    <w:rsid w:val="00885F01"/>
    <w:rsid w:val="008862F1"/>
    <w:rsid w:val="008870AA"/>
    <w:rsid w:val="008872EA"/>
    <w:rsid w:val="008874E4"/>
    <w:rsid w:val="00887873"/>
    <w:rsid w:val="00887EF1"/>
    <w:rsid w:val="00890753"/>
    <w:rsid w:val="008908AF"/>
    <w:rsid w:val="00890C90"/>
    <w:rsid w:val="0089131A"/>
    <w:rsid w:val="00891849"/>
    <w:rsid w:val="00891AB4"/>
    <w:rsid w:val="00892888"/>
    <w:rsid w:val="008933FB"/>
    <w:rsid w:val="00893993"/>
    <w:rsid w:val="00893C7F"/>
    <w:rsid w:val="00894470"/>
    <w:rsid w:val="00895228"/>
    <w:rsid w:val="00896EDD"/>
    <w:rsid w:val="0089717D"/>
    <w:rsid w:val="008975D1"/>
    <w:rsid w:val="00897847"/>
    <w:rsid w:val="00897868"/>
    <w:rsid w:val="008A02B3"/>
    <w:rsid w:val="008A0FF7"/>
    <w:rsid w:val="008A170F"/>
    <w:rsid w:val="008A224A"/>
    <w:rsid w:val="008A2513"/>
    <w:rsid w:val="008A2DDF"/>
    <w:rsid w:val="008A30BD"/>
    <w:rsid w:val="008A3AE9"/>
    <w:rsid w:val="008A453D"/>
    <w:rsid w:val="008A5A28"/>
    <w:rsid w:val="008A701F"/>
    <w:rsid w:val="008B0000"/>
    <w:rsid w:val="008B05C3"/>
    <w:rsid w:val="008B0A2A"/>
    <w:rsid w:val="008B32B4"/>
    <w:rsid w:val="008B3614"/>
    <w:rsid w:val="008B4768"/>
    <w:rsid w:val="008B4A24"/>
    <w:rsid w:val="008B4E7D"/>
    <w:rsid w:val="008B57D8"/>
    <w:rsid w:val="008B60D2"/>
    <w:rsid w:val="008B65CE"/>
    <w:rsid w:val="008C0659"/>
    <w:rsid w:val="008C0E19"/>
    <w:rsid w:val="008C12F0"/>
    <w:rsid w:val="008C19F7"/>
    <w:rsid w:val="008C19F8"/>
    <w:rsid w:val="008C1C6A"/>
    <w:rsid w:val="008C1C9C"/>
    <w:rsid w:val="008C1E2D"/>
    <w:rsid w:val="008C1E6E"/>
    <w:rsid w:val="008C2784"/>
    <w:rsid w:val="008C30D6"/>
    <w:rsid w:val="008C452E"/>
    <w:rsid w:val="008C4610"/>
    <w:rsid w:val="008C52FC"/>
    <w:rsid w:val="008C553D"/>
    <w:rsid w:val="008C6E0C"/>
    <w:rsid w:val="008C6F49"/>
    <w:rsid w:val="008C7253"/>
    <w:rsid w:val="008D05DD"/>
    <w:rsid w:val="008D0CFC"/>
    <w:rsid w:val="008D1402"/>
    <w:rsid w:val="008D1DFB"/>
    <w:rsid w:val="008D2157"/>
    <w:rsid w:val="008D23DE"/>
    <w:rsid w:val="008D27AD"/>
    <w:rsid w:val="008D2C56"/>
    <w:rsid w:val="008D2D19"/>
    <w:rsid w:val="008D2DF0"/>
    <w:rsid w:val="008D57B9"/>
    <w:rsid w:val="008D58A3"/>
    <w:rsid w:val="008D6056"/>
    <w:rsid w:val="008D6BDB"/>
    <w:rsid w:val="008D7220"/>
    <w:rsid w:val="008E0D1F"/>
    <w:rsid w:val="008E13F8"/>
    <w:rsid w:val="008E2174"/>
    <w:rsid w:val="008E2F57"/>
    <w:rsid w:val="008E3163"/>
    <w:rsid w:val="008E3B4C"/>
    <w:rsid w:val="008E43F0"/>
    <w:rsid w:val="008E4947"/>
    <w:rsid w:val="008E54B8"/>
    <w:rsid w:val="008E5D01"/>
    <w:rsid w:val="008E6017"/>
    <w:rsid w:val="008E6234"/>
    <w:rsid w:val="008E6BFD"/>
    <w:rsid w:val="008E7AF1"/>
    <w:rsid w:val="008F11EB"/>
    <w:rsid w:val="008F529C"/>
    <w:rsid w:val="008F574E"/>
    <w:rsid w:val="008F5DEE"/>
    <w:rsid w:val="008F5ED2"/>
    <w:rsid w:val="008F66A4"/>
    <w:rsid w:val="008F7392"/>
    <w:rsid w:val="0090093F"/>
    <w:rsid w:val="00901371"/>
    <w:rsid w:val="00901531"/>
    <w:rsid w:val="0090173E"/>
    <w:rsid w:val="00901FBB"/>
    <w:rsid w:val="009039DB"/>
    <w:rsid w:val="00904B8F"/>
    <w:rsid w:val="00904E92"/>
    <w:rsid w:val="00905B7C"/>
    <w:rsid w:val="00905FCC"/>
    <w:rsid w:val="00912563"/>
    <w:rsid w:val="00912719"/>
    <w:rsid w:val="00912FE7"/>
    <w:rsid w:val="009130EB"/>
    <w:rsid w:val="009132C5"/>
    <w:rsid w:val="009134F2"/>
    <w:rsid w:val="00914217"/>
    <w:rsid w:val="00915DB4"/>
    <w:rsid w:val="00917456"/>
    <w:rsid w:val="009207A6"/>
    <w:rsid w:val="00920D62"/>
    <w:rsid w:val="009210E3"/>
    <w:rsid w:val="00921200"/>
    <w:rsid w:val="009215A0"/>
    <w:rsid w:val="00922841"/>
    <w:rsid w:val="00923514"/>
    <w:rsid w:val="00923CA8"/>
    <w:rsid w:val="0092423A"/>
    <w:rsid w:val="009249EB"/>
    <w:rsid w:val="00924AE3"/>
    <w:rsid w:val="00925794"/>
    <w:rsid w:val="0092598B"/>
    <w:rsid w:val="009264B5"/>
    <w:rsid w:val="00926622"/>
    <w:rsid w:val="00926A90"/>
    <w:rsid w:val="00927220"/>
    <w:rsid w:val="00927234"/>
    <w:rsid w:val="00927C7A"/>
    <w:rsid w:val="00927D42"/>
    <w:rsid w:val="00930086"/>
    <w:rsid w:val="00932FBF"/>
    <w:rsid w:val="0093325A"/>
    <w:rsid w:val="00933A1E"/>
    <w:rsid w:val="0093502F"/>
    <w:rsid w:val="00935E79"/>
    <w:rsid w:val="009366FE"/>
    <w:rsid w:val="00937AD6"/>
    <w:rsid w:val="00940064"/>
    <w:rsid w:val="00940981"/>
    <w:rsid w:val="00941191"/>
    <w:rsid w:val="00942A22"/>
    <w:rsid w:val="00942A72"/>
    <w:rsid w:val="009438C6"/>
    <w:rsid w:val="009445EF"/>
    <w:rsid w:val="009446CD"/>
    <w:rsid w:val="00944856"/>
    <w:rsid w:val="00944992"/>
    <w:rsid w:val="00944A1F"/>
    <w:rsid w:val="00944EC0"/>
    <w:rsid w:val="009458BC"/>
    <w:rsid w:val="009462DD"/>
    <w:rsid w:val="00946B20"/>
    <w:rsid w:val="00946C28"/>
    <w:rsid w:val="009477C1"/>
    <w:rsid w:val="0094796A"/>
    <w:rsid w:val="00947B96"/>
    <w:rsid w:val="00951B4C"/>
    <w:rsid w:val="00951F9E"/>
    <w:rsid w:val="0095259B"/>
    <w:rsid w:val="009527B9"/>
    <w:rsid w:val="0095290F"/>
    <w:rsid w:val="00952B5C"/>
    <w:rsid w:val="00953171"/>
    <w:rsid w:val="009531E4"/>
    <w:rsid w:val="00953300"/>
    <w:rsid w:val="0095357B"/>
    <w:rsid w:val="00953CC8"/>
    <w:rsid w:val="0095449E"/>
    <w:rsid w:val="009545E9"/>
    <w:rsid w:val="00956790"/>
    <w:rsid w:val="00957254"/>
    <w:rsid w:val="009600C0"/>
    <w:rsid w:val="0096097A"/>
    <w:rsid w:val="00961799"/>
    <w:rsid w:val="00961C98"/>
    <w:rsid w:val="00963EE5"/>
    <w:rsid w:val="00964631"/>
    <w:rsid w:val="00964A85"/>
    <w:rsid w:val="00964F91"/>
    <w:rsid w:val="009657BF"/>
    <w:rsid w:val="00965889"/>
    <w:rsid w:val="009660E5"/>
    <w:rsid w:val="009676F9"/>
    <w:rsid w:val="009709B9"/>
    <w:rsid w:val="009715B2"/>
    <w:rsid w:val="0097306D"/>
    <w:rsid w:val="00973A16"/>
    <w:rsid w:val="00973AAD"/>
    <w:rsid w:val="00974286"/>
    <w:rsid w:val="009745BE"/>
    <w:rsid w:val="00974729"/>
    <w:rsid w:val="009749B5"/>
    <w:rsid w:val="00974AD0"/>
    <w:rsid w:val="009757DE"/>
    <w:rsid w:val="00976C2C"/>
    <w:rsid w:val="0097705F"/>
    <w:rsid w:val="00980084"/>
    <w:rsid w:val="009803CD"/>
    <w:rsid w:val="00980B2C"/>
    <w:rsid w:val="00981336"/>
    <w:rsid w:val="009816EF"/>
    <w:rsid w:val="00981D8C"/>
    <w:rsid w:val="009830D4"/>
    <w:rsid w:val="009849F6"/>
    <w:rsid w:val="00984D9A"/>
    <w:rsid w:val="009851EC"/>
    <w:rsid w:val="009856D0"/>
    <w:rsid w:val="00985D4B"/>
    <w:rsid w:val="00985EC0"/>
    <w:rsid w:val="00985ED8"/>
    <w:rsid w:val="0098650C"/>
    <w:rsid w:val="00986542"/>
    <w:rsid w:val="00986F37"/>
    <w:rsid w:val="00986F9B"/>
    <w:rsid w:val="009870B8"/>
    <w:rsid w:val="00987801"/>
    <w:rsid w:val="00990B57"/>
    <w:rsid w:val="009913DA"/>
    <w:rsid w:val="0099176D"/>
    <w:rsid w:val="00991A95"/>
    <w:rsid w:val="00991BA7"/>
    <w:rsid w:val="009931CE"/>
    <w:rsid w:val="00994C11"/>
    <w:rsid w:val="009952C1"/>
    <w:rsid w:val="00995324"/>
    <w:rsid w:val="009953B3"/>
    <w:rsid w:val="009967FB"/>
    <w:rsid w:val="00997AB1"/>
    <w:rsid w:val="00997C2A"/>
    <w:rsid w:val="009A0270"/>
    <w:rsid w:val="009A0611"/>
    <w:rsid w:val="009A0A43"/>
    <w:rsid w:val="009A418B"/>
    <w:rsid w:val="009A4C16"/>
    <w:rsid w:val="009A58D9"/>
    <w:rsid w:val="009A5A7E"/>
    <w:rsid w:val="009A6308"/>
    <w:rsid w:val="009A668A"/>
    <w:rsid w:val="009A7291"/>
    <w:rsid w:val="009A763E"/>
    <w:rsid w:val="009A7D0B"/>
    <w:rsid w:val="009B03F1"/>
    <w:rsid w:val="009B0C83"/>
    <w:rsid w:val="009B0CC3"/>
    <w:rsid w:val="009B0D4F"/>
    <w:rsid w:val="009B13E1"/>
    <w:rsid w:val="009B1596"/>
    <w:rsid w:val="009B344A"/>
    <w:rsid w:val="009B4384"/>
    <w:rsid w:val="009B4879"/>
    <w:rsid w:val="009B487B"/>
    <w:rsid w:val="009B4F55"/>
    <w:rsid w:val="009B6B56"/>
    <w:rsid w:val="009B7678"/>
    <w:rsid w:val="009C1C04"/>
    <w:rsid w:val="009C24B6"/>
    <w:rsid w:val="009C2701"/>
    <w:rsid w:val="009C27FF"/>
    <w:rsid w:val="009C2BF6"/>
    <w:rsid w:val="009C3952"/>
    <w:rsid w:val="009C3D40"/>
    <w:rsid w:val="009C456D"/>
    <w:rsid w:val="009C4625"/>
    <w:rsid w:val="009C4B03"/>
    <w:rsid w:val="009C5BCF"/>
    <w:rsid w:val="009C5CBF"/>
    <w:rsid w:val="009C6A30"/>
    <w:rsid w:val="009C7553"/>
    <w:rsid w:val="009D0933"/>
    <w:rsid w:val="009D0A6C"/>
    <w:rsid w:val="009D1220"/>
    <w:rsid w:val="009D1296"/>
    <w:rsid w:val="009D164F"/>
    <w:rsid w:val="009D18BE"/>
    <w:rsid w:val="009D1E88"/>
    <w:rsid w:val="009D24EF"/>
    <w:rsid w:val="009D2525"/>
    <w:rsid w:val="009D253F"/>
    <w:rsid w:val="009D32BE"/>
    <w:rsid w:val="009D40CA"/>
    <w:rsid w:val="009D4849"/>
    <w:rsid w:val="009D5B54"/>
    <w:rsid w:val="009D63DD"/>
    <w:rsid w:val="009D674F"/>
    <w:rsid w:val="009D7155"/>
    <w:rsid w:val="009D74AB"/>
    <w:rsid w:val="009D7EC1"/>
    <w:rsid w:val="009D7ED6"/>
    <w:rsid w:val="009E00A1"/>
    <w:rsid w:val="009E2A2C"/>
    <w:rsid w:val="009E453A"/>
    <w:rsid w:val="009E4F96"/>
    <w:rsid w:val="009E5B3B"/>
    <w:rsid w:val="009E6E19"/>
    <w:rsid w:val="009E765B"/>
    <w:rsid w:val="009F01E8"/>
    <w:rsid w:val="009F0EB5"/>
    <w:rsid w:val="009F17CF"/>
    <w:rsid w:val="009F224D"/>
    <w:rsid w:val="009F24C7"/>
    <w:rsid w:val="009F506B"/>
    <w:rsid w:val="009F67AD"/>
    <w:rsid w:val="009F67C6"/>
    <w:rsid w:val="009F68B2"/>
    <w:rsid w:val="009F6D6A"/>
    <w:rsid w:val="009F79F5"/>
    <w:rsid w:val="00A008F6"/>
    <w:rsid w:val="00A015A1"/>
    <w:rsid w:val="00A01FFB"/>
    <w:rsid w:val="00A02923"/>
    <w:rsid w:val="00A03410"/>
    <w:rsid w:val="00A037FF"/>
    <w:rsid w:val="00A03B4C"/>
    <w:rsid w:val="00A03B9C"/>
    <w:rsid w:val="00A04190"/>
    <w:rsid w:val="00A046EA"/>
    <w:rsid w:val="00A05241"/>
    <w:rsid w:val="00A05BCB"/>
    <w:rsid w:val="00A05F3B"/>
    <w:rsid w:val="00A070E0"/>
    <w:rsid w:val="00A076C2"/>
    <w:rsid w:val="00A109FD"/>
    <w:rsid w:val="00A10F16"/>
    <w:rsid w:val="00A116FD"/>
    <w:rsid w:val="00A11DD8"/>
    <w:rsid w:val="00A124BE"/>
    <w:rsid w:val="00A126C2"/>
    <w:rsid w:val="00A12C46"/>
    <w:rsid w:val="00A12F63"/>
    <w:rsid w:val="00A132D2"/>
    <w:rsid w:val="00A15EAB"/>
    <w:rsid w:val="00A161E6"/>
    <w:rsid w:val="00A16C3E"/>
    <w:rsid w:val="00A1781B"/>
    <w:rsid w:val="00A201E3"/>
    <w:rsid w:val="00A20535"/>
    <w:rsid w:val="00A20896"/>
    <w:rsid w:val="00A209AA"/>
    <w:rsid w:val="00A209EE"/>
    <w:rsid w:val="00A217BA"/>
    <w:rsid w:val="00A21F2D"/>
    <w:rsid w:val="00A230B4"/>
    <w:rsid w:val="00A23290"/>
    <w:rsid w:val="00A23D04"/>
    <w:rsid w:val="00A23F26"/>
    <w:rsid w:val="00A2468E"/>
    <w:rsid w:val="00A2470C"/>
    <w:rsid w:val="00A247FB"/>
    <w:rsid w:val="00A25242"/>
    <w:rsid w:val="00A2545C"/>
    <w:rsid w:val="00A27A51"/>
    <w:rsid w:val="00A3137C"/>
    <w:rsid w:val="00A32440"/>
    <w:rsid w:val="00A32F1C"/>
    <w:rsid w:val="00A33033"/>
    <w:rsid w:val="00A34D67"/>
    <w:rsid w:val="00A34DF8"/>
    <w:rsid w:val="00A34EC8"/>
    <w:rsid w:val="00A35281"/>
    <w:rsid w:val="00A35DB5"/>
    <w:rsid w:val="00A377A1"/>
    <w:rsid w:val="00A401E3"/>
    <w:rsid w:val="00A40975"/>
    <w:rsid w:val="00A42114"/>
    <w:rsid w:val="00A428AF"/>
    <w:rsid w:val="00A42ABB"/>
    <w:rsid w:val="00A431CE"/>
    <w:rsid w:val="00A43DE8"/>
    <w:rsid w:val="00A459DB"/>
    <w:rsid w:val="00A46002"/>
    <w:rsid w:val="00A46633"/>
    <w:rsid w:val="00A46783"/>
    <w:rsid w:val="00A46E60"/>
    <w:rsid w:val="00A47069"/>
    <w:rsid w:val="00A47BCF"/>
    <w:rsid w:val="00A47FF7"/>
    <w:rsid w:val="00A500A7"/>
    <w:rsid w:val="00A50A67"/>
    <w:rsid w:val="00A50B6B"/>
    <w:rsid w:val="00A50CA6"/>
    <w:rsid w:val="00A51919"/>
    <w:rsid w:val="00A51B60"/>
    <w:rsid w:val="00A51B89"/>
    <w:rsid w:val="00A522D0"/>
    <w:rsid w:val="00A52396"/>
    <w:rsid w:val="00A534EC"/>
    <w:rsid w:val="00A53545"/>
    <w:rsid w:val="00A535AD"/>
    <w:rsid w:val="00A53C19"/>
    <w:rsid w:val="00A56135"/>
    <w:rsid w:val="00A565CE"/>
    <w:rsid w:val="00A56AD3"/>
    <w:rsid w:val="00A56B26"/>
    <w:rsid w:val="00A57A03"/>
    <w:rsid w:val="00A600E6"/>
    <w:rsid w:val="00A603DC"/>
    <w:rsid w:val="00A60860"/>
    <w:rsid w:val="00A6104E"/>
    <w:rsid w:val="00A61BE4"/>
    <w:rsid w:val="00A62298"/>
    <w:rsid w:val="00A643ED"/>
    <w:rsid w:val="00A6518B"/>
    <w:rsid w:val="00A65D3D"/>
    <w:rsid w:val="00A65E2A"/>
    <w:rsid w:val="00A661BB"/>
    <w:rsid w:val="00A665F0"/>
    <w:rsid w:val="00A710C2"/>
    <w:rsid w:val="00A71F19"/>
    <w:rsid w:val="00A72211"/>
    <w:rsid w:val="00A72300"/>
    <w:rsid w:val="00A73269"/>
    <w:rsid w:val="00A7389B"/>
    <w:rsid w:val="00A73AA0"/>
    <w:rsid w:val="00A73F30"/>
    <w:rsid w:val="00A75528"/>
    <w:rsid w:val="00A76B97"/>
    <w:rsid w:val="00A76D44"/>
    <w:rsid w:val="00A80131"/>
    <w:rsid w:val="00A81DB1"/>
    <w:rsid w:val="00A82477"/>
    <w:rsid w:val="00A825E9"/>
    <w:rsid w:val="00A82BC8"/>
    <w:rsid w:val="00A8428C"/>
    <w:rsid w:val="00A8499E"/>
    <w:rsid w:val="00A84E6D"/>
    <w:rsid w:val="00A86719"/>
    <w:rsid w:val="00A87216"/>
    <w:rsid w:val="00A87D47"/>
    <w:rsid w:val="00A90933"/>
    <w:rsid w:val="00A90967"/>
    <w:rsid w:val="00A91A89"/>
    <w:rsid w:val="00A928ED"/>
    <w:rsid w:val="00A92B63"/>
    <w:rsid w:val="00A93525"/>
    <w:rsid w:val="00A9373C"/>
    <w:rsid w:val="00A94113"/>
    <w:rsid w:val="00A951D3"/>
    <w:rsid w:val="00A95922"/>
    <w:rsid w:val="00A95AAE"/>
    <w:rsid w:val="00A963D5"/>
    <w:rsid w:val="00A96DEC"/>
    <w:rsid w:val="00AA0193"/>
    <w:rsid w:val="00AA0DF8"/>
    <w:rsid w:val="00AA0EF9"/>
    <w:rsid w:val="00AA0F2F"/>
    <w:rsid w:val="00AA0F91"/>
    <w:rsid w:val="00AA19B5"/>
    <w:rsid w:val="00AA2469"/>
    <w:rsid w:val="00AA3137"/>
    <w:rsid w:val="00AA380B"/>
    <w:rsid w:val="00AA3A87"/>
    <w:rsid w:val="00AA3B04"/>
    <w:rsid w:val="00AA3B29"/>
    <w:rsid w:val="00AA4446"/>
    <w:rsid w:val="00AA50BB"/>
    <w:rsid w:val="00AA6195"/>
    <w:rsid w:val="00AA6519"/>
    <w:rsid w:val="00AA750F"/>
    <w:rsid w:val="00AA7EA3"/>
    <w:rsid w:val="00AB317F"/>
    <w:rsid w:val="00AB4671"/>
    <w:rsid w:val="00AB57C5"/>
    <w:rsid w:val="00AB63D7"/>
    <w:rsid w:val="00AB648D"/>
    <w:rsid w:val="00AB6831"/>
    <w:rsid w:val="00AC0503"/>
    <w:rsid w:val="00AC1D43"/>
    <w:rsid w:val="00AC1FEF"/>
    <w:rsid w:val="00AC2D03"/>
    <w:rsid w:val="00AC399F"/>
    <w:rsid w:val="00AC4189"/>
    <w:rsid w:val="00AC5096"/>
    <w:rsid w:val="00AC566A"/>
    <w:rsid w:val="00AC582A"/>
    <w:rsid w:val="00AC5F5A"/>
    <w:rsid w:val="00AC60B7"/>
    <w:rsid w:val="00AC72CE"/>
    <w:rsid w:val="00AD0AF0"/>
    <w:rsid w:val="00AD0BF3"/>
    <w:rsid w:val="00AD0DFB"/>
    <w:rsid w:val="00AD0FE5"/>
    <w:rsid w:val="00AD11A4"/>
    <w:rsid w:val="00AD1C34"/>
    <w:rsid w:val="00AD2467"/>
    <w:rsid w:val="00AD2577"/>
    <w:rsid w:val="00AD2B74"/>
    <w:rsid w:val="00AD30FE"/>
    <w:rsid w:val="00AD3696"/>
    <w:rsid w:val="00AD39B9"/>
    <w:rsid w:val="00AD3B45"/>
    <w:rsid w:val="00AD4796"/>
    <w:rsid w:val="00AD55E7"/>
    <w:rsid w:val="00AD58C7"/>
    <w:rsid w:val="00AD67BF"/>
    <w:rsid w:val="00AD714A"/>
    <w:rsid w:val="00AD7818"/>
    <w:rsid w:val="00AD7A9E"/>
    <w:rsid w:val="00AE0468"/>
    <w:rsid w:val="00AE07EB"/>
    <w:rsid w:val="00AE0E46"/>
    <w:rsid w:val="00AE2650"/>
    <w:rsid w:val="00AE3573"/>
    <w:rsid w:val="00AE416D"/>
    <w:rsid w:val="00AE4284"/>
    <w:rsid w:val="00AE5E95"/>
    <w:rsid w:val="00AE7359"/>
    <w:rsid w:val="00AE790C"/>
    <w:rsid w:val="00AE7DFA"/>
    <w:rsid w:val="00AF0556"/>
    <w:rsid w:val="00AF14FB"/>
    <w:rsid w:val="00AF2031"/>
    <w:rsid w:val="00AF24DD"/>
    <w:rsid w:val="00AF2DA8"/>
    <w:rsid w:val="00AF2DAB"/>
    <w:rsid w:val="00AF3EE7"/>
    <w:rsid w:val="00AF501B"/>
    <w:rsid w:val="00AF5A21"/>
    <w:rsid w:val="00AF6564"/>
    <w:rsid w:val="00AF6D2B"/>
    <w:rsid w:val="00AF77C9"/>
    <w:rsid w:val="00B00BE6"/>
    <w:rsid w:val="00B01692"/>
    <w:rsid w:val="00B01A2D"/>
    <w:rsid w:val="00B01AF1"/>
    <w:rsid w:val="00B01FF4"/>
    <w:rsid w:val="00B02189"/>
    <w:rsid w:val="00B0227E"/>
    <w:rsid w:val="00B04D01"/>
    <w:rsid w:val="00B05740"/>
    <w:rsid w:val="00B0580C"/>
    <w:rsid w:val="00B06AE2"/>
    <w:rsid w:val="00B07015"/>
    <w:rsid w:val="00B07465"/>
    <w:rsid w:val="00B100DA"/>
    <w:rsid w:val="00B1065A"/>
    <w:rsid w:val="00B133DC"/>
    <w:rsid w:val="00B145AE"/>
    <w:rsid w:val="00B14B65"/>
    <w:rsid w:val="00B1546E"/>
    <w:rsid w:val="00B15FAD"/>
    <w:rsid w:val="00B16B9B"/>
    <w:rsid w:val="00B170E8"/>
    <w:rsid w:val="00B2074C"/>
    <w:rsid w:val="00B2167E"/>
    <w:rsid w:val="00B21AA5"/>
    <w:rsid w:val="00B21EA7"/>
    <w:rsid w:val="00B21FA9"/>
    <w:rsid w:val="00B22176"/>
    <w:rsid w:val="00B222DA"/>
    <w:rsid w:val="00B22441"/>
    <w:rsid w:val="00B23C64"/>
    <w:rsid w:val="00B23F72"/>
    <w:rsid w:val="00B25DFC"/>
    <w:rsid w:val="00B25F5F"/>
    <w:rsid w:val="00B274B5"/>
    <w:rsid w:val="00B276D3"/>
    <w:rsid w:val="00B31491"/>
    <w:rsid w:val="00B316AA"/>
    <w:rsid w:val="00B325F3"/>
    <w:rsid w:val="00B3264E"/>
    <w:rsid w:val="00B328A4"/>
    <w:rsid w:val="00B328FB"/>
    <w:rsid w:val="00B32ADA"/>
    <w:rsid w:val="00B32EC4"/>
    <w:rsid w:val="00B34805"/>
    <w:rsid w:val="00B34A4D"/>
    <w:rsid w:val="00B34D2F"/>
    <w:rsid w:val="00B34E19"/>
    <w:rsid w:val="00B35646"/>
    <w:rsid w:val="00B36257"/>
    <w:rsid w:val="00B36B52"/>
    <w:rsid w:val="00B37276"/>
    <w:rsid w:val="00B3798B"/>
    <w:rsid w:val="00B379F5"/>
    <w:rsid w:val="00B37A86"/>
    <w:rsid w:val="00B37BF6"/>
    <w:rsid w:val="00B40580"/>
    <w:rsid w:val="00B407B0"/>
    <w:rsid w:val="00B40925"/>
    <w:rsid w:val="00B40D35"/>
    <w:rsid w:val="00B417F8"/>
    <w:rsid w:val="00B41C94"/>
    <w:rsid w:val="00B42031"/>
    <w:rsid w:val="00B42530"/>
    <w:rsid w:val="00B4286D"/>
    <w:rsid w:val="00B429C4"/>
    <w:rsid w:val="00B42BD0"/>
    <w:rsid w:val="00B42C35"/>
    <w:rsid w:val="00B435BA"/>
    <w:rsid w:val="00B4525B"/>
    <w:rsid w:val="00B452DE"/>
    <w:rsid w:val="00B45B5E"/>
    <w:rsid w:val="00B46090"/>
    <w:rsid w:val="00B46C59"/>
    <w:rsid w:val="00B4714F"/>
    <w:rsid w:val="00B47D35"/>
    <w:rsid w:val="00B509D0"/>
    <w:rsid w:val="00B52676"/>
    <w:rsid w:val="00B526B7"/>
    <w:rsid w:val="00B52CE6"/>
    <w:rsid w:val="00B52DD8"/>
    <w:rsid w:val="00B53B70"/>
    <w:rsid w:val="00B5645A"/>
    <w:rsid w:val="00B5652B"/>
    <w:rsid w:val="00B56A01"/>
    <w:rsid w:val="00B56AC8"/>
    <w:rsid w:val="00B576A3"/>
    <w:rsid w:val="00B602BD"/>
    <w:rsid w:val="00B607BE"/>
    <w:rsid w:val="00B60851"/>
    <w:rsid w:val="00B60F0F"/>
    <w:rsid w:val="00B620D0"/>
    <w:rsid w:val="00B6222B"/>
    <w:rsid w:val="00B631EA"/>
    <w:rsid w:val="00B63517"/>
    <w:rsid w:val="00B642FC"/>
    <w:rsid w:val="00B66C62"/>
    <w:rsid w:val="00B66CDE"/>
    <w:rsid w:val="00B67CC4"/>
    <w:rsid w:val="00B70F00"/>
    <w:rsid w:val="00B7126A"/>
    <w:rsid w:val="00B71302"/>
    <w:rsid w:val="00B726A4"/>
    <w:rsid w:val="00B729A9"/>
    <w:rsid w:val="00B72EF7"/>
    <w:rsid w:val="00B73D01"/>
    <w:rsid w:val="00B74886"/>
    <w:rsid w:val="00B75C9F"/>
    <w:rsid w:val="00B75EAE"/>
    <w:rsid w:val="00B75F68"/>
    <w:rsid w:val="00B769C3"/>
    <w:rsid w:val="00B76D32"/>
    <w:rsid w:val="00B774DE"/>
    <w:rsid w:val="00B77838"/>
    <w:rsid w:val="00B77C14"/>
    <w:rsid w:val="00B80E8C"/>
    <w:rsid w:val="00B8146E"/>
    <w:rsid w:val="00B8180A"/>
    <w:rsid w:val="00B81B0B"/>
    <w:rsid w:val="00B8211C"/>
    <w:rsid w:val="00B823E7"/>
    <w:rsid w:val="00B828BC"/>
    <w:rsid w:val="00B837C0"/>
    <w:rsid w:val="00B83B0A"/>
    <w:rsid w:val="00B83CD5"/>
    <w:rsid w:val="00B842F6"/>
    <w:rsid w:val="00B843FE"/>
    <w:rsid w:val="00B84BBD"/>
    <w:rsid w:val="00B85759"/>
    <w:rsid w:val="00B85B4F"/>
    <w:rsid w:val="00B85B6D"/>
    <w:rsid w:val="00B867F2"/>
    <w:rsid w:val="00B86912"/>
    <w:rsid w:val="00B872FF"/>
    <w:rsid w:val="00B87C36"/>
    <w:rsid w:val="00B90B62"/>
    <w:rsid w:val="00B92BDD"/>
    <w:rsid w:val="00B93ACF"/>
    <w:rsid w:val="00B96068"/>
    <w:rsid w:val="00B972CB"/>
    <w:rsid w:val="00B97539"/>
    <w:rsid w:val="00B97A5F"/>
    <w:rsid w:val="00BA1C36"/>
    <w:rsid w:val="00BA23A1"/>
    <w:rsid w:val="00BA259D"/>
    <w:rsid w:val="00BA311A"/>
    <w:rsid w:val="00BA375A"/>
    <w:rsid w:val="00BA382F"/>
    <w:rsid w:val="00BA3B26"/>
    <w:rsid w:val="00BA43BE"/>
    <w:rsid w:val="00BA4A6B"/>
    <w:rsid w:val="00BA58CB"/>
    <w:rsid w:val="00BA6CAC"/>
    <w:rsid w:val="00BB0652"/>
    <w:rsid w:val="00BB09C6"/>
    <w:rsid w:val="00BB0D41"/>
    <w:rsid w:val="00BB1879"/>
    <w:rsid w:val="00BB1DC2"/>
    <w:rsid w:val="00BB21DD"/>
    <w:rsid w:val="00BB399F"/>
    <w:rsid w:val="00BB4D21"/>
    <w:rsid w:val="00BB5962"/>
    <w:rsid w:val="00BB5E45"/>
    <w:rsid w:val="00BB6BF6"/>
    <w:rsid w:val="00BB70EE"/>
    <w:rsid w:val="00BB7156"/>
    <w:rsid w:val="00BC0461"/>
    <w:rsid w:val="00BC04FC"/>
    <w:rsid w:val="00BC1309"/>
    <w:rsid w:val="00BC1FDE"/>
    <w:rsid w:val="00BC28E5"/>
    <w:rsid w:val="00BC45A1"/>
    <w:rsid w:val="00BC668B"/>
    <w:rsid w:val="00BC7710"/>
    <w:rsid w:val="00BD0C60"/>
    <w:rsid w:val="00BD16DD"/>
    <w:rsid w:val="00BD1879"/>
    <w:rsid w:val="00BD45C9"/>
    <w:rsid w:val="00BD4716"/>
    <w:rsid w:val="00BD5A03"/>
    <w:rsid w:val="00BD5C5C"/>
    <w:rsid w:val="00BD6897"/>
    <w:rsid w:val="00BD71EE"/>
    <w:rsid w:val="00BD74F2"/>
    <w:rsid w:val="00BE3076"/>
    <w:rsid w:val="00BE4278"/>
    <w:rsid w:val="00BE465C"/>
    <w:rsid w:val="00BE524F"/>
    <w:rsid w:val="00BE5970"/>
    <w:rsid w:val="00BE5B28"/>
    <w:rsid w:val="00BE604F"/>
    <w:rsid w:val="00BE731F"/>
    <w:rsid w:val="00BF0DCC"/>
    <w:rsid w:val="00BF1EBD"/>
    <w:rsid w:val="00BF2158"/>
    <w:rsid w:val="00BF2925"/>
    <w:rsid w:val="00BF2DBA"/>
    <w:rsid w:val="00BF2E44"/>
    <w:rsid w:val="00BF361C"/>
    <w:rsid w:val="00BF41D6"/>
    <w:rsid w:val="00BF4964"/>
    <w:rsid w:val="00BF51A5"/>
    <w:rsid w:val="00BF54A6"/>
    <w:rsid w:val="00BF56D6"/>
    <w:rsid w:val="00BF56EF"/>
    <w:rsid w:val="00BF5A58"/>
    <w:rsid w:val="00BF5F53"/>
    <w:rsid w:val="00BF6278"/>
    <w:rsid w:val="00BF6424"/>
    <w:rsid w:val="00BF6743"/>
    <w:rsid w:val="00BF791F"/>
    <w:rsid w:val="00BF7B8E"/>
    <w:rsid w:val="00BF7E06"/>
    <w:rsid w:val="00C00868"/>
    <w:rsid w:val="00C00B02"/>
    <w:rsid w:val="00C00FAB"/>
    <w:rsid w:val="00C01068"/>
    <w:rsid w:val="00C01945"/>
    <w:rsid w:val="00C02A1D"/>
    <w:rsid w:val="00C031DA"/>
    <w:rsid w:val="00C035C8"/>
    <w:rsid w:val="00C0373F"/>
    <w:rsid w:val="00C03959"/>
    <w:rsid w:val="00C03A89"/>
    <w:rsid w:val="00C03C32"/>
    <w:rsid w:val="00C042F0"/>
    <w:rsid w:val="00C057B3"/>
    <w:rsid w:val="00C058D4"/>
    <w:rsid w:val="00C05CF1"/>
    <w:rsid w:val="00C061D2"/>
    <w:rsid w:val="00C0631F"/>
    <w:rsid w:val="00C07184"/>
    <w:rsid w:val="00C07360"/>
    <w:rsid w:val="00C10487"/>
    <w:rsid w:val="00C106EA"/>
    <w:rsid w:val="00C107D2"/>
    <w:rsid w:val="00C10BA9"/>
    <w:rsid w:val="00C1162C"/>
    <w:rsid w:val="00C11659"/>
    <w:rsid w:val="00C12CB4"/>
    <w:rsid w:val="00C13D50"/>
    <w:rsid w:val="00C14F0A"/>
    <w:rsid w:val="00C15A28"/>
    <w:rsid w:val="00C16B8C"/>
    <w:rsid w:val="00C17661"/>
    <w:rsid w:val="00C17812"/>
    <w:rsid w:val="00C21481"/>
    <w:rsid w:val="00C2159F"/>
    <w:rsid w:val="00C22584"/>
    <w:rsid w:val="00C22737"/>
    <w:rsid w:val="00C2328F"/>
    <w:rsid w:val="00C23414"/>
    <w:rsid w:val="00C24CAF"/>
    <w:rsid w:val="00C24DE1"/>
    <w:rsid w:val="00C25124"/>
    <w:rsid w:val="00C25A35"/>
    <w:rsid w:val="00C25E54"/>
    <w:rsid w:val="00C26492"/>
    <w:rsid w:val="00C27CD8"/>
    <w:rsid w:val="00C316C9"/>
    <w:rsid w:val="00C31E4D"/>
    <w:rsid w:val="00C32325"/>
    <w:rsid w:val="00C32566"/>
    <w:rsid w:val="00C3277D"/>
    <w:rsid w:val="00C3341D"/>
    <w:rsid w:val="00C34550"/>
    <w:rsid w:val="00C34927"/>
    <w:rsid w:val="00C360AD"/>
    <w:rsid w:val="00C365AE"/>
    <w:rsid w:val="00C36901"/>
    <w:rsid w:val="00C36BB2"/>
    <w:rsid w:val="00C37009"/>
    <w:rsid w:val="00C37145"/>
    <w:rsid w:val="00C3764F"/>
    <w:rsid w:val="00C3788E"/>
    <w:rsid w:val="00C37AD5"/>
    <w:rsid w:val="00C37F5E"/>
    <w:rsid w:val="00C40247"/>
    <w:rsid w:val="00C41619"/>
    <w:rsid w:val="00C42618"/>
    <w:rsid w:val="00C42BB1"/>
    <w:rsid w:val="00C430D4"/>
    <w:rsid w:val="00C4392D"/>
    <w:rsid w:val="00C439FF"/>
    <w:rsid w:val="00C44E27"/>
    <w:rsid w:val="00C44FB2"/>
    <w:rsid w:val="00C4571B"/>
    <w:rsid w:val="00C45ABF"/>
    <w:rsid w:val="00C4623E"/>
    <w:rsid w:val="00C4624C"/>
    <w:rsid w:val="00C46A9F"/>
    <w:rsid w:val="00C46AEC"/>
    <w:rsid w:val="00C46E91"/>
    <w:rsid w:val="00C507BA"/>
    <w:rsid w:val="00C51E27"/>
    <w:rsid w:val="00C524C7"/>
    <w:rsid w:val="00C527CB"/>
    <w:rsid w:val="00C52F1C"/>
    <w:rsid w:val="00C541FA"/>
    <w:rsid w:val="00C556DD"/>
    <w:rsid w:val="00C56C37"/>
    <w:rsid w:val="00C57089"/>
    <w:rsid w:val="00C5753C"/>
    <w:rsid w:val="00C57A74"/>
    <w:rsid w:val="00C60892"/>
    <w:rsid w:val="00C62275"/>
    <w:rsid w:val="00C624A6"/>
    <w:rsid w:val="00C6262F"/>
    <w:rsid w:val="00C62B22"/>
    <w:rsid w:val="00C6398E"/>
    <w:rsid w:val="00C63E41"/>
    <w:rsid w:val="00C64DCC"/>
    <w:rsid w:val="00C65079"/>
    <w:rsid w:val="00C66BAA"/>
    <w:rsid w:val="00C67131"/>
    <w:rsid w:val="00C72B7F"/>
    <w:rsid w:val="00C73518"/>
    <w:rsid w:val="00C75809"/>
    <w:rsid w:val="00C7729C"/>
    <w:rsid w:val="00C77D73"/>
    <w:rsid w:val="00C8035B"/>
    <w:rsid w:val="00C80D79"/>
    <w:rsid w:val="00C81058"/>
    <w:rsid w:val="00C81240"/>
    <w:rsid w:val="00C81EE9"/>
    <w:rsid w:val="00C8206B"/>
    <w:rsid w:val="00C825C4"/>
    <w:rsid w:val="00C82975"/>
    <w:rsid w:val="00C82C3B"/>
    <w:rsid w:val="00C8303A"/>
    <w:rsid w:val="00C832C7"/>
    <w:rsid w:val="00C833F1"/>
    <w:rsid w:val="00C838E8"/>
    <w:rsid w:val="00C84338"/>
    <w:rsid w:val="00C84C93"/>
    <w:rsid w:val="00C84C9F"/>
    <w:rsid w:val="00C84CE0"/>
    <w:rsid w:val="00C85AA0"/>
    <w:rsid w:val="00C86BF2"/>
    <w:rsid w:val="00C86D65"/>
    <w:rsid w:val="00C86F86"/>
    <w:rsid w:val="00C91BDB"/>
    <w:rsid w:val="00C9235D"/>
    <w:rsid w:val="00C92D89"/>
    <w:rsid w:val="00C937C4"/>
    <w:rsid w:val="00C9441F"/>
    <w:rsid w:val="00C9474D"/>
    <w:rsid w:val="00C94D95"/>
    <w:rsid w:val="00C951D9"/>
    <w:rsid w:val="00C95639"/>
    <w:rsid w:val="00C961D6"/>
    <w:rsid w:val="00C9628C"/>
    <w:rsid w:val="00C972E8"/>
    <w:rsid w:val="00C9760D"/>
    <w:rsid w:val="00C97DEB"/>
    <w:rsid w:val="00C97F8E"/>
    <w:rsid w:val="00C97FB7"/>
    <w:rsid w:val="00CA1863"/>
    <w:rsid w:val="00CA2021"/>
    <w:rsid w:val="00CA20E1"/>
    <w:rsid w:val="00CA355E"/>
    <w:rsid w:val="00CA358E"/>
    <w:rsid w:val="00CA3CFA"/>
    <w:rsid w:val="00CA40CF"/>
    <w:rsid w:val="00CA6E8C"/>
    <w:rsid w:val="00CA6F1E"/>
    <w:rsid w:val="00CA7410"/>
    <w:rsid w:val="00CA7EF5"/>
    <w:rsid w:val="00CB327B"/>
    <w:rsid w:val="00CB60F4"/>
    <w:rsid w:val="00CB6322"/>
    <w:rsid w:val="00CB6345"/>
    <w:rsid w:val="00CB6517"/>
    <w:rsid w:val="00CB6629"/>
    <w:rsid w:val="00CB75CB"/>
    <w:rsid w:val="00CB7A0B"/>
    <w:rsid w:val="00CB7C0E"/>
    <w:rsid w:val="00CC07B0"/>
    <w:rsid w:val="00CC1233"/>
    <w:rsid w:val="00CC226A"/>
    <w:rsid w:val="00CC26C3"/>
    <w:rsid w:val="00CC2C97"/>
    <w:rsid w:val="00CC3F7D"/>
    <w:rsid w:val="00CC3FF7"/>
    <w:rsid w:val="00CC443E"/>
    <w:rsid w:val="00CC5544"/>
    <w:rsid w:val="00CC5859"/>
    <w:rsid w:val="00CC5E93"/>
    <w:rsid w:val="00CC6213"/>
    <w:rsid w:val="00CC7F83"/>
    <w:rsid w:val="00CD016A"/>
    <w:rsid w:val="00CD02A6"/>
    <w:rsid w:val="00CD1676"/>
    <w:rsid w:val="00CD2091"/>
    <w:rsid w:val="00CD2212"/>
    <w:rsid w:val="00CD2B68"/>
    <w:rsid w:val="00CD50EF"/>
    <w:rsid w:val="00CD5973"/>
    <w:rsid w:val="00CD603B"/>
    <w:rsid w:val="00CD641A"/>
    <w:rsid w:val="00CD68F3"/>
    <w:rsid w:val="00CD79D1"/>
    <w:rsid w:val="00CD7D70"/>
    <w:rsid w:val="00CE0583"/>
    <w:rsid w:val="00CE16A1"/>
    <w:rsid w:val="00CE1DCE"/>
    <w:rsid w:val="00CE2CB5"/>
    <w:rsid w:val="00CE336C"/>
    <w:rsid w:val="00CE3A7D"/>
    <w:rsid w:val="00CE3BC1"/>
    <w:rsid w:val="00CE3E68"/>
    <w:rsid w:val="00CE4207"/>
    <w:rsid w:val="00CE50BA"/>
    <w:rsid w:val="00CE590F"/>
    <w:rsid w:val="00CE59FC"/>
    <w:rsid w:val="00CE5FC1"/>
    <w:rsid w:val="00CE70DA"/>
    <w:rsid w:val="00CE7220"/>
    <w:rsid w:val="00CF126F"/>
    <w:rsid w:val="00CF128F"/>
    <w:rsid w:val="00CF1B27"/>
    <w:rsid w:val="00CF3B8D"/>
    <w:rsid w:val="00CF473A"/>
    <w:rsid w:val="00CF47D3"/>
    <w:rsid w:val="00CF5119"/>
    <w:rsid w:val="00CF6B58"/>
    <w:rsid w:val="00CF7D66"/>
    <w:rsid w:val="00CF7DF5"/>
    <w:rsid w:val="00D01F6B"/>
    <w:rsid w:val="00D02C6E"/>
    <w:rsid w:val="00D031AA"/>
    <w:rsid w:val="00D04563"/>
    <w:rsid w:val="00D054CA"/>
    <w:rsid w:val="00D060CB"/>
    <w:rsid w:val="00D06C90"/>
    <w:rsid w:val="00D06EA5"/>
    <w:rsid w:val="00D10898"/>
    <w:rsid w:val="00D10BA2"/>
    <w:rsid w:val="00D11669"/>
    <w:rsid w:val="00D1194B"/>
    <w:rsid w:val="00D12E67"/>
    <w:rsid w:val="00D1379D"/>
    <w:rsid w:val="00D13827"/>
    <w:rsid w:val="00D14209"/>
    <w:rsid w:val="00D16ED6"/>
    <w:rsid w:val="00D17A8E"/>
    <w:rsid w:val="00D17B8F"/>
    <w:rsid w:val="00D17C47"/>
    <w:rsid w:val="00D20469"/>
    <w:rsid w:val="00D2085D"/>
    <w:rsid w:val="00D20E7C"/>
    <w:rsid w:val="00D24FB8"/>
    <w:rsid w:val="00D26B9A"/>
    <w:rsid w:val="00D26FB3"/>
    <w:rsid w:val="00D27079"/>
    <w:rsid w:val="00D27C97"/>
    <w:rsid w:val="00D3117A"/>
    <w:rsid w:val="00D31220"/>
    <w:rsid w:val="00D3322F"/>
    <w:rsid w:val="00D336C3"/>
    <w:rsid w:val="00D337A8"/>
    <w:rsid w:val="00D33B0A"/>
    <w:rsid w:val="00D3469B"/>
    <w:rsid w:val="00D34840"/>
    <w:rsid w:val="00D34FEC"/>
    <w:rsid w:val="00D35C38"/>
    <w:rsid w:val="00D37586"/>
    <w:rsid w:val="00D4095E"/>
    <w:rsid w:val="00D40BDA"/>
    <w:rsid w:val="00D41992"/>
    <w:rsid w:val="00D41F9E"/>
    <w:rsid w:val="00D42024"/>
    <w:rsid w:val="00D426AC"/>
    <w:rsid w:val="00D42BF0"/>
    <w:rsid w:val="00D44189"/>
    <w:rsid w:val="00D457BA"/>
    <w:rsid w:val="00D47538"/>
    <w:rsid w:val="00D47D83"/>
    <w:rsid w:val="00D510EF"/>
    <w:rsid w:val="00D51B14"/>
    <w:rsid w:val="00D51FC3"/>
    <w:rsid w:val="00D520FA"/>
    <w:rsid w:val="00D532CB"/>
    <w:rsid w:val="00D54057"/>
    <w:rsid w:val="00D547D6"/>
    <w:rsid w:val="00D55B84"/>
    <w:rsid w:val="00D569BD"/>
    <w:rsid w:val="00D56D34"/>
    <w:rsid w:val="00D57953"/>
    <w:rsid w:val="00D57CEA"/>
    <w:rsid w:val="00D60CA4"/>
    <w:rsid w:val="00D60E88"/>
    <w:rsid w:val="00D645D4"/>
    <w:rsid w:val="00D646EB"/>
    <w:rsid w:val="00D647D8"/>
    <w:rsid w:val="00D6483A"/>
    <w:rsid w:val="00D64F40"/>
    <w:rsid w:val="00D652B4"/>
    <w:rsid w:val="00D652D7"/>
    <w:rsid w:val="00D66BFD"/>
    <w:rsid w:val="00D67CD9"/>
    <w:rsid w:val="00D700DF"/>
    <w:rsid w:val="00D7020C"/>
    <w:rsid w:val="00D702F8"/>
    <w:rsid w:val="00D70D3F"/>
    <w:rsid w:val="00D72F70"/>
    <w:rsid w:val="00D73367"/>
    <w:rsid w:val="00D74473"/>
    <w:rsid w:val="00D7550C"/>
    <w:rsid w:val="00D764FC"/>
    <w:rsid w:val="00D76D42"/>
    <w:rsid w:val="00D8027C"/>
    <w:rsid w:val="00D804BE"/>
    <w:rsid w:val="00D80816"/>
    <w:rsid w:val="00D809C7"/>
    <w:rsid w:val="00D82B2A"/>
    <w:rsid w:val="00D83AA0"/>
    <w:rsid w:val="00D8529E"/>
    <w:rsid w:val="00D85E0F"/>
    <w:rsid w:val="00D87BD7"/>
    <w:rsid w:val="00D87C23"/>
    <w:rsid w:val="00D87ED1"/>
    <w:rsid w:val="00D903D2"/>
    <w:rsid w:val="00D9064B"/>
    <w:rsid w:val="00D90FC6"/>
    <w:rsid w:val="00D9178B"/>
    <w:rsid w:val="00D9325C"/>
    <w:rsid w:val="00D94201"/>
    <w:rsid w:val="00D943D5"/>
    <w:rsid w:val="00D94A53"/>
    <w:rsid w:val="00D94E41"/>
    <w:rsid w:val="00D9577C"/>
    <w:rsid w:val="00D95FCC"/>
    <w:rsid w:val="00D96149"/>
    <w:rsid w:val="00D9622C"/>
    <w:rsid w:val="00D96BF6"/>
    <w:rsid w:val="00D97BEA"/>
    <w:rsid w:val="00D97C07"/>
    <w:rsid w:val="00DA0207"/>
    <w:rsid w:val="00DA0C0E"/>
    <w:rsid w:val="00DA168C"/>
    <w:rsid w:val="00DA1702"/>
    <w:rsid w:val="00DA19A9"/>
    <w:rsid w:val="00DA208F"/>
    <w:rsid w:val="00DA2633"/>
    <w:rsid w:val="00DA28E3"/>
    <w:rsid w:val="00DA292E"/>
    <w:rsid w:val="00DA4ED9"/>
    <w:rsid w:val="00DA5183"/>
    <w:rsid w:val="00DA5DCD"/>
    <w:rsid w:val="00DA6EDF"/>
    <w:rsid w:val="00DA711A"/>
    <w:rsid w:val="00DA726E"/>
    <w:rsid w:val="00DA7473"/>
    <w:rsid w:val="00DA77E4"/>
    <w:rsid w:val="00DB0ECD"/>
    <w:rsid w:val="00DB212D"/>
    <w:rsid w:val="00DB323D"/>
    <w:rsid w:val="00DB3379"/>
    <w:rsid w:val="00DB3EF1"/>
    <w:rsid w:val="00DB4080"/>
    <w:rsid w:val="00DB4588"/>
    <w:rsid w:val="00DB4D17"/>
    <w:rsid w:val="00DB56DE"/>
    <w:rsid w:val="00DB5FE7"/>
    <w:rsid w:val="00DB689B"/>
    <w:rsid w:val="00DB753D"/>
    <w:rsid w:val="00DB793D"/>
    <w:rsid w:val="00DC096C"/>
    <w:rsid w:val="00DC12FB"/>
    <w:rsid w:val="00DC1D3A"/>
    <w:rsid w:val="00DC2670"/>
    <w:rsid w:val="00DC2ADC"/>
    <w:rsid w:val="00DC2F11"/>
    <w:rsid w:val="00DC363D"/>
    <w:rsid w:val="00DC40E7"/>
    <w:rsid w:val="00DC436A"/>
    <w:rsid w:val="00DC47D9"/>
    <w:rsid w:val="00DC7B75"/>
    <w:rsid w:val="00DC7C0E"/>
    <w:rsid w:val="00DD009F"/>
    <w:rsid w:val="00DD022F"/>
    <w:rsid w:val="00DD07FC"/>
    <w:rsid w:val="00DD081E"/>
    <w:rsid w:val="00DD1843"/>
    <w:rsid w:val="00DD1D0B"/>
    <w:rsid w:val="00DD2598"/>
    <w:rsid w:val="00DD269D"/>
    <w:rsid w:val="00DD2E6B"/>
    <w:rsid w:val="00DD3113"/>
    <w:rsid w:val="00DD3E7F"/>
    <w:rsid w:val="00DD3ECE"/>
    <w:rsid w:val="00DD4457"/>
    <w:rsid w:val="00DD515F"/>
    <w:rsid w:val="00DD77A6"/>
    <w:rsid w:val="00DE1471"/>
    <w:rsid w:val="00DE175A"/>
    <w:rsid w:val="00DE1A7C"/>
    <w:rsid w:val="00DE1C7B"/>
    <w:rsid w:val="00DE27B5"/>
    <w:rsid w:val="00DE2CDF"/>
    <w:rsid w:val="00DE493D"/>
    <w:rsid w:val="00DE4AD7"/>
    <w:rsid w:val="00DE4B51"/>
    <w:rsid w:val="00DE5645"/>
    <w:rsid w:val="00DE716D"/>
    <w:rsid w:val="00DE727F"/>
    <w:rsid w:val="00DF0056"/>
    <w:rsid w:val="00DF04FD"/>
    <w:rsid w:val="00DF1BB2"/>
    <w:rsid w:val="00DF2137"/>
    <w:rsid w:val="00DF226E"/>
    <w:rsid w:val="00DF55A3"/>
    <w:rsid w:val="00DF5DC4"/>
    <w:rsid w:val="00DF759F"/>
    <w:rsid w:val="00E00A1F"/>
    <w:rsid w:val="00E00B9F"/>
    <w:rsid w:val="00E01BCF"/>
    <w:rsid w:val="00E01E42"/>
    <w:rsid w:val="00E02035"/>
    <w:rsid w:val="00E020E1"/>
    <w:rsid w:val="00E02915"/>
    <w:rsid w:val="00E03AEE"/>
    <w:rsid w:val="00E045B4"/>
    <w:rsid w:val="00E05429"/>
    <w:rsid w:val="00E05651"/>
    <w:rsid w:val="00E064AB"/>
    <w:rsid w:val="00E06961"/>
    <w:rsid w:val="00E0792B"/>
    <w:rsid w:val="00E07C29"/>
    <w:rsid w:val="00E07F05"/>
    <w:rsid w:val="00E1039B"/>
    <w:rsid w:val="00E111A3"/>
    <w:rsid w:val="00E11490"/>
    <w:rsid w:val="00E129F5"/>
    <w:rsid w:val="00E136AE"/>
    <w:rsid w:val="00E153F2"/>
    <w:rsid w:val="00E15F3F"/>
    <w:rsid w:val="00E17559"/>
    <w:rsid w:val="00E17DF3"/>
    <w:rsid w:val="00E20B56"/>
    <w:rsid w:val="00E20E20"/>
    <w:rsid w:val="00E211F8"/>
    <w:rsid w:val="00E214E2"/>
    <w:rsid w:val="00E216C7"/>
    <w:rsid w:val="00E218ED"/>
    <w:rsid w:val="00E220CB"/>
    <w:rsid w:val="00E22357"/>
    <w:rsid w:val="00E23001"/>
    <w:rsid w:val="00E232CD"/>
    <w:rsid w:val="00E23584"/>
    <w:rsid w:val="00E2381E"/>
    <w:rsid w:val="00E238AD"/>
    <w:rsid w:val="00E238ED"/>
    <w:rsid w:val="00E242BD"/>
    <w:rsid w:val="00E250B0"/>
    <w:rsid w:val="00E26333"/>
    <w:rsid w:val="00E2668E"/>
    <w:rsid w:val="00E276D7"/>
    <w:rsid w:val="00E300C3"/>
    <w:rsid w:val="00E30957"/>
    <w:rsid w:val="00E30CF0"/>
    <w:rsid w:val="00E31400"/>
    <w:rsid w:val="00E3156B"/>
    <w:rsid w:val="00E316E9"/>
    <w:rsid w:val="00E31B8E"/>
    <w:rsid w:val="00E328C9"/>
    <w:rsid w:val="00E33682"/>
    <w:rsid w:val="00E33B54"/>
    <w:rsid w:val="00E34C0E"/>
    <w:rsid w:val="00E352D8"/>
    <w:rsid w:val="00E364E7"/>
    <w:rsid w:val="00E40B97"/>
    <w:rsid w:val="00E40FFC"/>
    <w:rsid w:val="00E41226"/>
    <w:rsid w:val="00E41733"/>
    <w:rsid w:val="00E42152"/>
    <w:rsid w:val="00E43D64"/>
    <w:rsid w:val="00E43F33"/>
    <w:rsid w:val="00E44250"/>
    <w:rsid w:val="00E444F6"/>
    <w:rsid w:val="00E447C7"/>
    <w:rsid w:val="00E44FD9"/>
    <w:rsid w:val="00E45386"/>
    <w:rsid w:val="00E45B93"/>
    <w:rsid w:val="00E470A6"/>
    <w:rsid w:val="00E470FC"/>
    <w:rsid w:val="00E47137"/>
    <w:rsid w:val="00E50135"/>
    <w:rsid w:val="00E5022E"/>
    <w:rsid w:val="00E502CE"/>
    <w:rsid w:val="00E509A3"/>
    <w:rsid w:val="00E50AAE"/>
    <w:rsid w:val="00E512B3"/>
    <w:rsid w:val="00E52536"/>
    <w:rsid w:val="00E53009"/>
    <w:rsid w:val="00E5320C"/>
    <w:rsid w:val="00E53813"/>
    <w:rsid w:val="00E54789"/>
    <w:rsid w:val="00E547F8"/>
    <w:rsid w:val="00E54A92"/>
    <w:rsid w:val="00E54E4B"/>
    <w:rsid w:val="00E553AE"/>
    <w:rsid w:val="00E62444"/>
    <w:rsid w:val="00E62931"/>
    <w:rsid w:val="00E62C7B"/>
    <w:rsid w:val="00E62DCB"/>
    <w:rsid w:val="00E641F5"/>
    <w:rsid w:val="00E64B11"/>
    <w:rsid w:val="00E64E6F"/>
    <w:rsid w:val="00E65863"/>
    <w:rsid w:val="00E65902"/>
    <w:rsid w:val="00E65973"/>
    <w:rsid w:val="00E6604D"/>
    <w:rsid w:val="00E66278"/>
    <w:rsid w:val="00E66445"/>
    <w:rsid w:val="00E66B97"/>
    <w:rsid w:val="00E67274"/>
    <w:rsid w:val="00E67E41"/>
    <w:rsid w:val="00E71742"/>
    <w:rsid w:val="00E71CF5"/>
    <w:rsid w:val="00E7209C"/>
    <w:rsid w:val="00E72155"/>
    <w:rsid w:val="00E72525"/>
    <w:rsid w:val="00E72BA9"/>
    <w:rsid w:val="00E72D7E"/>
    <w:rsid w:val="00E731D1"/>
    <w:rsid w:val="00E7321A"/>
    <w:rsid w:val="00E73296"/>
    <w:rsid w:val="00E73574"/>
    <w:rsid w:val="00E73CE8"/>
    <w:rsid w:val="00E74F8E"/>
    <w:rsid w:val="00E754FF"/>
    <w:rsid w:val="00E76D55"/>
    <w:rsid w:val="00E76D84"/>
    <w:rsid w:val="00E76E79"/>
    <w:rsid w:val="00E76F5F"/>
    <w:rsid w:val="00E776ED"/>
    <w:rsid w:val="00E80A65"/>
    <w:rsid w:val="00E80C72"/>
    <w:rsid w:val="00E80E05"/>
    <w:rsid w:val="00E80E12"/>
    <w:rsid w:val="00E823F0"/>
    <w:rsid w:val="00E82874"/>
    <w:rsid w:val="00E83B41"/>
    <w:rsid w:val="00E85594"/>
    <w:rsid w:val="00E8561C"/>
    <w:rsid w:val="00E85AE1"/>
    <w:rsid w:val="00E861BC"/>
    <w:rsid w:val="00E8749F"/>
    <w:rsid w:val="00E87B80"/>
    <w:rsid w:val="00E87D5D"/>
    <w:rsid w:val="00E87E71"/>
    <w:rsid w:val="00E906C6"/>
    <w:rsid w:val="00E91145"/>
    <w:rsid w:val="00E9226F"/>
    <w:rsid w:val="00E93A5C"/>
    <w:rsid w:val="00E943B6"/>
    <w:rsid w:val="00E95C59"/>
    <w:rsid w:val="00E95F5D"/>
    <w:rsid w:val="00E976AA"/>
    <w:rsid w:val="00E9783A"/>
    <w:rsid w:val="00E9791C"/>
    <w:rsid w:val="00E97FD1"/>
    <w:rsid w:val="00EA06BD"/>
    <w:rsid w:val="00EA0886"/>
    <w:rsid w:val="00EA091B"/>
    <w:rsid w:val="00EA0F54"/>
    <w:rsid w:val="00EA23A5"/>
    <w:rsid w:val="00EA2871"/>
    <w:rsid w:val="00EA2A34"/>
    <w:rsid w:val="00EA310E"/>
    <w:rsid w:val="00EA3AA7"/>
    <w:rsid w:val="00EA43C1"/>
    <w:rsid w:val="00EA44E7"/>
    <w:rsid w:val="00EA4D1F"/>
    <w:rsid w:val="00EA5480"/>
    <w:rsid w:val="00EA6DF0"/>
    <w:rsid w:val="00EB19B7"/>
    <w:rsid w:val="00EB1D78"/>
    <w:rsid w:val="00EB1EC7"/>
    <w:rsid w:val="00EB2379"/>
    <w:rsid w:val="00EB4257"/>
    <w:rsid w:val="00EB467D"/>
    <w:rsid w:val="00EB4CFD"/>
    <w:rsid w:val="00EB6319"/>
    <w:rsid w:val="00EB6929"/>
    <w:rsid w:val="00EB6D1E"/>
    <w:rsid w:val="00EB7576"/>
    <w:rsid w:val="00EB79FB"/>
    <w:rsid w:val="00EB7A0C"/>
    <w:rsid w:val="00EB7E80"/>
    <w:rsid w:val="00EC01AB"/>
    <w:rsid w:val="00EC0433"/>
    <w:rsid w:val="00EC0555"/>
    <w:rsid w:val="00EC103B"/>
    <w:rsid w:val="00EC12BC"/>
    <w:rsid w:val="00EC14A3"/>
    <w:rsid w:val="00EC185E"/>
    <w:rsid w:val="00EC1B1E"/>
    <w:rsid w:val="00EC2189"/>
    <w:rsid w:val="00EC2656"/>
    <w:rsid w:val="00EC2DA9"/>
    <w:rsid w:val="00EC2EBA"/>
    <w:rsid w:val="00EC4485"/>
    <w:rsid w:val="00EC448A"/>
    <w:rsid w:val="00EC5B17"/>
    <w:rsid w:val="00EC5B65"/>
    <w:rsid w:val="00EC5C15"/>
    <w:rsid w:val="00EC75FE"/>
    <w:rsid w:val="00EC76F9"/>
    <w:rsid w:val="00ED0A2D"/>
    <w:rsid w:val="00ED146E"/>
    <w:rsid w:val="00ED2524"/>
    <w:rsid w:val="00ED29EE"/>
    <w:rsid w:val="00ED2B7F"/>
    <w:rsid w:val="00ED2E80"/>
    <w:rsid w:val="00ED384C"/>
    <w:rsid w:val="00ED3D95"/>
    <w:rsid w:val="00ED44CC"/>
    <w:rsid w:val="00ED4854"/>
    <w:rsid w:val="00ED5C80"/>
    <w:rsid w:val="00ED5EEE"/>
    <w:rsid w:val="00ED691B"/>
    <w:rsid w:val="00ED6BD1"/>
    <w:rsid w:val="00ED79B6"/>
    <w:rsid w:val="00ED7A6C"/>
    <w:rsid w:val="00EE15D5"/>
    <w:rsid w:val="00EE20BA"/>
    <w:rsid w:val="00EE33CB"/>
    <w:rsid w:val="00EE3CD8"/>
    <w:rsid w:val="00EE3E3D"/>
    <w:rsid w:val="00EE41B1"/>
    <w:rsid w:val="00EE434B"/>
    <w:rsid w:val="00EE456C"/>
    <w:rsid w:val="00EE46E6"/>
    <w:rsid w:val="00EE53C8"/>
    <w:rsid w:val="00EE6F20"/>
    <w:rsid w:val="00EE71E1"/>
    <w:rsid w:val="00EE7A70"/>
    <w:rsid w:val="00EE7AFE"/>
    <w:rsid w:val="00EF028A"/>
    <w:rsid w:val="00EF0399"/>
    <w:rsid w:val="00EF0A66"/>
    <w:rsid w:val="00EF2D43"/>
    <w:rsid w:val="00EF37B8"/>
    <w:rsid w:val="00EF3CDF"/>
    <w:rsid w:val="00EF4E2F"/>
    <w:rsid w:val="00EF5628"/>
    <w:rsid w:val="00EF56F1"/>
    <w:rsid w:val="00EF6928"/>
    <w:rsid w:val="00EF73EE"/>
    <w:rsid w:val="00EF7A26"/>
    <w:rsid w:val="00F0066E"/>
    <w:rsid w:val="00F0212A"/>
    <w:rsid w:val="00F0246D"/>
    <w:rsid w:val="00F02794"/>
    <w:rsid w:val="00F03AC0"/>
    <w:rsid w:val="00F03EDC"/>
    <w:rsid w:val="00F0475C"/>
    <w:rsid w:val="00F05CC2"/>
    <w:rsid w:val="00F06A29"/>
    <w:rsid w:val="00F079DE"/>
    <w:rsid w:val="00F10E6F"/>
    <w:rsid w:val="00F110C2"/>
    <w:rsid w:val="00F11353"/>
    <w:rsid w:val="00F11F25"/>
    <w:rsid w:val="00F12576"/>
    <w:rsid w:val="00F12683"/>
    <w:rsid w:val="00F12896"/>
    <w:rsid w:val="00F13E3F"/>
    <w:rsid w:val="00F14632"/>
    <w:rsid w:val="00F15B3E"/>
    <w:rsid w:val="00F15C07"/>
    <w:rsid w:val="00F163D7"/>
    <w:rsid w:val="00F21175"/>
    <w:rsid w:val="00F211EB"/>
    <w:rsid w:val="00F22968"/>
    <w:rsid w:val="00F22BE5"/>
    <w:rsid w:val="00F22EEC"/>
    <w:rsid w:val="00F243C6"/>
    <w:rsid w:val="00F2441B"/>
    <w:rsid w:val="00F2488F"/>
    <w:rsid w:val="00F25B3F"/>
    <w:rsid w:val="00F26333"/>
    <w:rsid w:val="00F2635A"/>
    <w:rsid w:val="00F27AD4"/>
    <w:rsid w:val="00F27EF9"/>
    <w:rsid w:val="00F30052"/>
    <w:rsid w:val="00F305BE"/>
    <w:rsid w:val="00F30B15"/>
    <w:rsid w:val="00F30CA5"/>
    <w:rsid w:val="00F31561"/>
    <w:rsid w:val="00F316CF"/>
    <w:rsid w:val="00F324C1"/>
    <w:rsid w:val="00F33A48"/>
    <w:rsid w:val="00F34244"/>
    <w:rsid w:val="00F3425E"/>
    <w:rsid w:val="00F34694"/>
    <w:rsid w:val="00F34B4C"/>
    <w:rsid w:val="00F35A8C"/>
    <w:rsid w:val="00F378B4"/>
    <w:rsid w:val="00F37A41"/>
    <w:rsid w:val="00F4028D"/>
    <w:rsid w:val="00F404AE"/>
    <w:rsid w:val="00F404C4"/>
    <w:rsid w:val="00F40AF0"/>
    <w:rsid w:val="00F40DF3"/>
    <w:rsid w:val="00F41FD6"/>
    <w:rsid w:val="00F423B7"/>
    <w:rsid w:val="00F4299F"/>
    <w:rsid w:val="00F42F4E"/>
    <w:rsid w:val="00F43847"/>
    <w:rsid w:val="00F43E9D"/>
    <w:rsid w:val="00F45FE9"/>
    <w:rsid w:val="00F501B6"/>
    <w:rsid w:val="00F50398"/>
    <w:rsid w:val="00F50829"/>
    <w:rsid w:val="00F5094B"/>
    <w:rsid w:val="00F50E13"/>
    <w:rsid w:val="00F51794"/>
    <w:rsid w:val="00F51BC5"/>
    <w:rsid w:val="00F52654"/>
    <w:rsid w:val="00F526E5"/>
    <w:rsid w:val="00F530BA"/>
    <w:rsid w:val="00F5372E"/>
    <w:rsid w:val="00F53D4B"/>
    <w:rsid w:val="00F541BB"/>
    <w:rsid w:val="00F54AE1"/>
    <w:rsid w:val="00F55145"/>
    <w:rsid w:val="00F557F1"/>
    <w:rsid w:val="00F560DD"/>
    <w:rsid w:val="00F57852"/>
    <w:rsid w:val="00F57AA2"/>
    <w:rsid w:val="00F6092C"/>
    <w:rsid w:val="00F60D3E"/>
    <w:rsid w:val="00F6116E"/>
    <w:rsid w:val="00F6234A"/>
    <w:rsid w:val="00F62DF9"/>
    <w:rsid w:val="00F63493"/>
    <w:rsid w:val="00F6392B"/>
    <w:rsid w:val="00F63A46"/>
    <w:rsid w:val="00F63AD2"/>
    <w:rsid w:val="00F63FAD"/>
    <w:rsid w:val="00F64726"/>
    <w:rsid w:val="00F6576B"/>
    <w:rsid w:val="00F65A97"/>
    <w:rsid w:val="00F66894"/>
    <w:rsid w:val="00F669CA"/>
    <w:rsid w:val="00F67BFB"/>
    <w:rsid w:val="00F7181B"/>
    <w:rsid w:val="00F73E2C"/>
    <w:rsid w:val="00F75133"/>
    <w:rsid w:val="00F75FC4"/>
    <w:rsid w:val="00F76713"/>
    <w:rsid w:val="00F76D1E"/>
    <w:rsid w:val="00F8056E"/>
    <w:rsid w:val="00F8108A"/>
    <w:rsid w:val="00F81306"/>
    <w:rsid w:val="00F819DA"/>
    <w:rsid w:val="00F829FA"/>
    <w:rsid w:val="00F82A66"/>
    <w:rsid w:val="00F834F9"/>
    <w:rsid w:val="00F84BA0"/>
    <w:rsid w:val="00F84D8E"/>
    <w:rsid w:val="00F8548E"/>
    <w:rsid w:val="00F854BE"/>
    <w:rsid w:val="00F855F8"/>
    <w:rsid w:val="00F85AF1"/>
    <w:rsid w:val="00F8669F"/>
    <w:rsid w:val="00F86919"/>
    <w:rsid w:val="00F87581"/>
    <w:rsid w:val="00F87B11"/>
    <w:rsid w:val="00F903FC"/>
    <w:rsid w:val="00F90628"/>
    <w:rsid w:val="00F907D6"/>
    <w:rsid w:val="00F907F5"/>
    <w:rsid w:val="00F90E5E"/>
    <w:rsid w:val="00F91CBA"/>
    <w:rsid w:val="00F91CC8"/>
    <w:rsid w:val="00F928B9"/>
    <w:rsid w:val="00F9385A"/>
    <w:rsid w:val="00F9398D"/>
    <w:rsid w:val="00F93EDC"/>
    <w:rsid w:val="00F94861"/>
    <w:rsid w:val="00F95307"/>
    <w:rsid w:val="00F96035"/>
    <w:rsid w:val="00F96387"/>
    <w:rsid w:val="00F96688"/>
    <w:rsid w:val="00F96FC7"/>
    <w:rsid w:val="00F97028"/>
    <w:rsid w:val="00F9713A"/>
    <w:rsid w:val="00F97498"/>
    <w:rsid w:val="00F97807"/>
    <w:rsid w:val="00F97B94"/>
    <w:rsid w:val="00F97C53"/>
    <w:rsid w:val="00F97C54"/>
    <w:rsid w:val="00F97CD9"/>
    <w:rsid w:val="00FA02B7"/>
    <w:rsid w:val="00FA211C"/>
    <w:rsid w:val="00FA24B1"/>
    <w:rsid w:val="00FA2CCF"/>
    <w:rsid w:val="00FA3474"/>
    <w:rsid w:val="00FA3556"/>
    <w:rsid w:val="00FA3A5A"/>
    <w:rsid w:val="00FA3DA8"/>
    <w:rsid w:val="00FA4745"/>
    <w:rsid w:val="00FA490C"/>
    <w:rsid w:val="00FA4BEF"/>
    <w:rsid w:val="00FA5B16"/>
    <w:rsid w:val="00FA5EF6"/>
    <w:rsid w:val="00FA6B5C"/>
    <w:rsid w:val="00FA6D60"/>
    <w:rsid w:val="00FA6E8A"/>
    <w:rsid w:val="00FA7111"/>
    <w:rsid w:val="00FA718A"/>
    <w:rsid w:val="00FA73AD"/>
    <w:rsid w:val="00FA7717"/>
    <w:rsid w:val="00FA79BE"/>
    <w:rsid w:val="00FA7E25"/>
    <w:rsid w:val="00FB0E17"/>
    <w:rsid w:val="00FB10A0"/>
    <w:rsid w:val="00FB2B2C"/>
    <w:rsid w:val="00FB2E95"/>
    <w:rsid w:val="00FB3EC3"/>
    <w:rsid w:val="00FB46EC"/>
    <w:rsid w:val="00FB48A0"/>
    <w:rsid w:val="00FB54B9"/>
    <w:rsid w:val="00FB5687"/>
    <w:rsid w:val="00FB67F7"/>
    <w:rsid w:val="00FC0C76"/>
    <w:rsid w:val="00FC0CB3"/>
    <w:rsid w:val="00FC20D3"/>
    <w:rsid w:val="00FC35B3"/>
    <w:rsid w:val="00FC378F"/>
    <w:rsid w:val="00FC4E71"/>
    <w:rsid w:val="00FC51E2"/>
    <w:rsid w:val="00FC6791"/>
    <w:rsid w:val="00FC73F0"/>
    <w:rsid w:val="00FC7F45"/>
    <w:rsid w:val="00FD059E"/>
    <w:rsid w:val="00FD078D"/>
    <w:rsid w:val="00FD1318"/>
    <w:rsid w:val="00FD132F"/>
    <w:rsid w:val="00FD1580"/>
    <w:rsid w:val="00FD1D56"/>
    <w:rsid w:val="00FD2525"/>
    <w:rsid w:val="00FD39EA"/>
    <w:rsid w:val="00FD3B2E"/>
    <w:rsid w:val="00FD3BB4"/>
    <w:rsid w:val="00FD412B"/>
    <w:rsid w:val="00FD7207"/>
    <w:rsid w:val="00FD759F"/>
    <w:rsid w:val="00FE032A"/>
    <w:rsid w:val="00FE1A56"/>
    <w:rsid w:val="00FE1FB5"/>
    <w:rsid w:val="00FE3C5B"/>
    <w:rsid w:val="00FE49DB"/>
    <w:rsid w:val="00FE58B1"/>
    <w:rsid w:val="00FE5A2E"/>
    <w:rsid w:val="00FE5D66"/>
    <w:rsid w:val="00FE61A9"/>
    <w:rsid w:val="00FE6842"/>
    <w:rsid w:val="00FE68D8"/>
    <w:rsid w:val="00FF03BA"/>
    <w:rsid w:val="00FF3A0E"/>
    <w:rsid w:val="00FF4A95"/>
    <w:rsid w:val="00FF58E5"/>
    <w:rsid w:val="00FF6ECB"/>
    <w:rsid w:val="00FF6ECD"/>
    <w:rsid w:val="00FF6F9A"/>
    <w:rsid w:val="00FF76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2B9DAA7"/>
  <w15:docId w15:val="{3110C0E5-2F92-44BD-974E-67690139B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4A4D"/>
    <w:pPr>
      <w:spacing w:after="200" w:line="276" w:lineRule="auto"/>
    </w:pPr>
    <w:rPr>
      <w:sz w:val="22"/>
      <w:szCs w:val="22"/>
      <w:lang w:val="en-US" w:eastAsia="en-US"/>
    </w:rPr>
  </w:style>
  <w:style w:type="paragraph" w:styleId="1">
    <w:name w:val="heading 1"/>
    <w:basedOn w:val="a"/>
    <w:next w:val="a"/>
    <w:link w:val="10"/>
    <w:uiPriority w:val="9"/>
    <w:qFormat/>
    <w:rsid w:val="006B332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6B332D"/>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qFormat/>
    <w:rsid w:val="009F224D"/>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6B332D"/>
    <w:rPr>
      <w:rFonts w:ascii="Cambria" w:eastAsia="Times New Roman" w:hAnsi="Cambria" w:cs="Times New Roman"/>
      <w:b/>
      <w:bCs/>
      <w:kern w:val="32"/>
      <w:sz w:val="32"/>
      <w:szCs w:val="32"/>
      <w:lang w:val="en-US" w:eastAsia="en-US"/>
    </w:rPr>
  </w:style>
  <w:style w:type="character" w:customStyle="1" w:styleId="20">
    <w:name w:val="Заголовок 2 Знак"/>
    <w:link w:val="2"/>
    <w:uiPriority w:val="9"/>
    <w:semiHidden/>
    <w:rsid w:val="006B332D"/>
    <w:rPr>
      <w:rFonts w:ascii="Cambria" w:eastAsia="Times New Roman" w:hAnsi="Cambria" w:cs="Times New Roman"/>
      <w:b/>
      <w:bCs/>
      <w:i/>
      <w:iCs/>
      <w:sz w:val="28"/>
      <w:szCs w:val="28"/>
      <w:lang w:val="en-US" w:eastAsia="en-US"/>
    </w:rPr>
  </w:style>
  <w:style w:type="paragraph" w:styleId="a3">
    <w:name w:val="caption"/>
    <w:basedOn w:val="a"/>
    <w:uiPriority w:val="35"/>
    <w:qFormat/>
    <w:rsid w:val="006B332D"/>
    <w:rPr>
      <w:rFonts w:cs="Tahoma"/>
      <w:b/>
      <w:bCs/>
      <w:sz w:val="20"/>
      <w:szCs w:val="20"/>
    </w:rPr>
  </w:style>
  <w:style w:type="character" w:styleId="a4">
    <w:name w:val="Emphasis"/>
    <w:uiPriority w:val="20"/>
    <w:qFormat/>
    <w:rsid w:val="006B332D"/>
    <w:rPr>
      <w:i/>
      <w:iCs/>
    </w:rPr>
  </w:style>
  <w:style w:type="table" w:styleId="a5">
    <w:name w:val="Table Grid"/>
    <w:basedOn w:val="a1"/>
    <w:uiPriority w:val="59"/>
    <w:rsid w:val="00326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uiPriority w:val="9"/>
    <w:rsid w:val="009F224D"/>
    <w:rPr>
      <w:rFonts w:ascii="Cambria" w:eastAsia="Times New Roman" w:hAnsi="Cambria" w:cs="Times New Roman"/>
      <w:b/>
      <w:bCs/>
      <w:sz w:val="26"/>
      <w:szCs w:val="26"/>
      <w:lang w:val="en-US" w:eastAsia="en-US"/>
    </w:rPr>
  </w:style>
  <w:style w:type="paragraph" w:styleId="a6">
    <w:name w:val="Normal (Web)"/>
    <w:aliases w:val="Обычный (веб) Знак,Обычный (веб) Знак2 Знак,Обычный (веб) Знак Знак1 Знак,Обычный (веб) Знак1 Знак Знак Знак,Обычный (веб) Знак Знак Знак Знак Знак,Обычный (веб) Знак1 Знак1 Знак,Обычный (веб) Знак Знак Знак1 Знак,Обычный (веб) Знак1 Зна"/>
    <w:basedOn w:val="a"/>
    <w:link w:val="a7"/>
    <w:qFormat/>
    <w:rsid w:val="009F224D"/>
    <w:pPr>
      <w:spacing w:before="100" w:beforeAutospacing="1" w:after="100" w:afterAutospacing="1" w:line="240" w:lineRule="auto"/>
    </w:pPr>
    <w:rPr>
      <w:rFonts w:ascii="Times New Roman" w:eastAsia="MS Mincho" w:hAnsi="Times New Roman"/>
      <w:sz w:val="24"/>
      <w:szCs w:val="24"/>
      <w:lang w:val="ru-RU" w:eastAsia="ru-RU"/>
    </w:rPr>
  </w:style>
  <w:style w:type="character" w:customStyle="1" w:styleId="a7">
    <w:name w:val="Звичайний (веб) Знак"/>
    <w:aliases w:val="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link w:val="a6"/>
    <w:rsid w:val="009F224D"/>
    <w:rPr>
      <w:rFonts w:ascii="Times New Roman" w:eastAsia="MS Mincho" w:hAnsi="Times New Roman"/>
      <w:sz w:val="24"/>
      <w:szCs w:val="24"/>
      <w:lang w:val="ru-RU" w:eastAsia="ru-RU"/>
    </w:rPr>
  </w:style>
  <w:style w:type="paragraph" w:styleId="a8">
    <w:name w:val="header"/>
    <w:basedOn w:val="a"/>
    <w:link w:val="a9"/>
    <w:uiPriority w:val="99"/>
    <w:unhideWhenUsed/>
    <w:rsid w:val="00E80A65"/>
    <w:pPr>
      <w:tabs>
        <w:tab w:val="center" w:pos="4819"/>
        <w:tab w:val="right" w:pos="9639"/>
      </w:tabs>
    </w:pPr>
  </w:style>
  <w:style w:type="character" w:customStyle="1" w:styleId="a9">
    <w:name w:val="Верхній колонтитул Знак"/>
    <w:link w:val="a8"/>
    <w:uiPriority w:val="99"/>
    <w:rsid w:val="00E80A65"/>
    <w:rPr>
      <w:sz w:val="22"/>
      <w:szCs w:val="22"/>
      <w:lang w:val="en-US" w:eastAsia="en-US"/>
    </w:rPr>
  </w:style>
  <w:style w:type="paragraph" w:styleId="aa">
    <w:name w:val="footer"/>
    <w:basedOn w:val="a"/>
    <w:link w:val="ab"/>
    <w:uiPriority w:val="99"/>
    <w:unhideWhenUsed/>
    <w:rsid w:val="00E80A65"/>
    <w:pPr>
      <w:tabs>
        <w:tab w:val="center" w:pos="4819"/>
        <w:tab w:val="right" w:pos="9639"/>
      </w:tabs>
    </w:pPr>
  </w:style>
  <w:style w:type="character" w:customStyle="1" w:styleId="ab">
    <w:name w:val="Нижній колонтитул Знак"/>
    <w:link w:val="aa"/>
    <w:uiPriority w:val="99"/>
    <w:rsid w:val="00E80A65"/>
    <w:rPr>
      <w:sz w:val="22"/>
      <w:szCs w:val="22"/>
      <w:lang w:val="en-US" w:eastAsia="en-US"/>
    </w:rPr>
  </w:style>
  <w:style w:type="paragraph" w:styleId="ac">
    <w:name w:val="Balloon Text"/>
    <w:basedOn w:val="a"/>
    <w:link w:val="ad"/>
    <w:uiPriority w:val="99"/>
    <w:semiHidden/>
    <w:unhideWhenUsed/>
    <w:rsid w:val="00B92BDD"/>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92BDD"/>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3112</Words>
  <Characters>1775</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1</vt:lpstr>
      <vt:lpstr>Додаток 1</vt:lpstr>
    </vt:vector>
  </TitlesOfParts>
  <Company>SPecialiST RePack</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Дмитрий</dc:creator>
  <cp:lastModifiedBy>Олексій Петержак</cp:lastModifiedBy>
  <cp:revision>5</cp:revision>
  <cp:lastPrinted>2025-09-08T09:19:00Z</cp:lastPrinted>
  <dcterms:created xsi:type="dcterms:W3CDTF">2025-09-08T09:20:00Z</dcterms:created>
  <dcterms:modified xsi:type="dcterms:W3CDTF">2025-09-08T14:28:00Z</dcterms:modified>
</cp:coreProperties>
</file>